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64EB6" w14:textId="03B82F1C" w:rsidR="009B4AFE" w:rsidRPr="008D4E68" w:rsidRDefault="009B4AFE" w:rsidP="00A72E94">
      <w:pPr>
        <w:spacing w:after="120"/>
        <w:jc w:val="center"/>
        <w:rPr>
          <w:b/>
          <w:noProof/>
          <w:sz w:val="28"/>
          <w:szCs w:val="28"/>
          <w:lang w:val="vi-VN"/>
        </w:rPr>
      </w:pPr>
      <w:bookmarkStart w:id="0" w:name="_Hlk92976178"/>
      <w:r w:rsidRPr="008D4E68">
        <w:rPr>
          <w:b/>
          <w:noProof/>
          <w:sz w:val="28"/>
          <w:szCs w:val="28"/>
          <w:lang w:val="vi-VN"/>
        </w:rPr>
        <w:t>PHỤ LỤC</w:t>
      </w:r>
      <w:r w:rsidR="00C74A97" w:rsidRPr="008D4E68">
        <w:rPr>
          <w:b/>
          <w:noProof/>
          <w:sz w:val="28"/>
          <w:szCs w:val="28"/>
          <w:lang w:val="vi-VN"/>
        </w:rPr>
        <w:t xml:space="preserve"> </w:t>
      </w:r>
      <w:r w:rsidR="00170302" w:rsidRPr="008D4E68">
        <w:rPr>
          <w:b/>
          <w:noProof/>
          <w:sz w:val="28"/>
          <w:szCs w:val="28"/>
          <w:lang w:val="vi-VN"/>
        </w:rPr>
        <w:t>1</w:t>
      </w:r>
    </w:p>
    <w:bookmarkEnd w:id="0"/>
    <w:p w14:paraId="10517A88" w14:textId="77777777" w:rsidR="0006650D" w:rsidRDefault="00D50809" w:rsidP="00A72E94">
      <w:pPr>
        <w:jc w:val="center"/>
        <w:rPr>
          <w:b/>
          <w:noProof/>
          <w:sz w:val="28"/>
          <w:szCs w:val="28"/>
        </w:rPr>
      </w:pPr>
      <w:r w:rsidRPr="008D4E68">
        <w:rPr>
          <w:b/>
          <w:noProof/>
          <w:sz w:val="28"/>
          <w:szCs w:val="28"/>
        </w:rPr>
        <w:t xml:space="preserve">DANH SÁCH MỘT SỐ CHỨNG CHỈ TIẾNG NƯỚC NGOÀI </w:t>
      </w:r>
    </w:p>
    <w:p w14:paraId="0F3B6B6E" w14:textId="68002F69" w:rsidR="00A72E94" w:rsidRDefault="00D50809" w:rsidP="00A72E94">
      <w:pPr>
        <w:jc w:val="center"/>
        <w:rPr>
          <w:b/>
          <w:noProof/>
          <w:sz w:val="28"/>
          <w:szCs w:val="28"/>
        </w:rPr>
      </w:pPr>
      <w:r w:rsidRPr="008D4E68">
        <w:rPr>
          <w:b/>
          <w:noProof/>
          <w:sz w:val="28"/>
          <w:szCs w:val="28"/>
        </w:rPr>
        <w:t>MINH CHỨNG CHO TRÌNH ĐỘ NGOẠI NGỮ CỦA NGƯỜI DỰ TUYỂN</w:t>
      </w:r>
      <w:r w:rsidR="00B21220">
        <w:rPr>
          <w:b/>
          <w:noProof/>
          <w:sz w:val="28"/>
          <w:szCs w:val="28"/>
        </w:rPr>
        <w:t xml:space="preserve"> </w:t>
      </w:r>
    </w:p>
    <w:p w14:paraId="6A27ACBA" w14:textId="7B9241DA" w:rsidR="00B21220" w:rsidRPr="008D4E68" w:rsidRDefault="00B21220" w:rsidP="00A72E94">
      <w:pPr>
        <w:jc w:val="center"/>
        <w:rPr>
          <w:b/>
          <w:noProof/>
          <w:sz w:val="28"/>
          <w:szCs w:val="28"/>
        </w:rPr>
      </w:pPr>
      <w:r>
        <w:rPr>
          <w:b/>
          <w:noProof/>
          <w:sz w:val="28"/>
          <w:szCs w:val="28"/>
        </w:rPr>
        <w:t>CHƯƠNG TRÌNH ĐÀO TẠO TRÌNH ĐỘ THẠC SĨ</w:t>
      </w:r>
    </w:p>
    <w:p w14:paraId="4BF40503" w14:textId="449DD9B8" w:rsidR="00D50809" w:rsidRPr="00A72E94" w:rsidRDefault="00A72E94" w:rsidP="00A72E94">
      <w:pPr>
        <w:jc w:val="center"/>
        <w:rPr>
          <w:bCs/>
          <w:i/>
          <w:iCs/>
          <w:noProof/>
          <w:sz w:val="26"/>
          <w:szCs w:val="26"/>
        </w:rPr>
      </w:pPr>
      <w:bookmarkStart w:id="1" w:name="_Hlk92975584"/>
      <w:r w:rsidRPr="00A72E94">
        <w:rPr>
          <w:bCs/>
          <w:i/>
          <w:iCs/>
          <w:noProof/>
          <w:sz w:val="26"/>
          <w:szCs w:val="26"/>
        </w:rPr>
        <w:t>(</w:t>
      </w:r>
      <w:r w:rsidR="00B21220">
        <w:rPr>
          <w:bCs/>
          <w:i/>
          <w:iCs/>
          <w:noProof/>
          <w:sz w:val="26"/>
          <w:szCs w:val="26"/>
        </w:rPr>
        <w:t>K</w:t>
      </w:r>
      <w:r w:rsidRPr="00A72E94">
        <w:rPr>
          <w:bCs/>
          <w:i/>
          <w:iCs/>
          <w:noProof/>
          <w:sz w:val="26"/>
          <w:szCs w:val="26"/>
        </w:rPr>
        <w:t>èm</w:t>
      </w:r>
      <w:r w:rsidR="00985401">
        <w:rPr>
          <w:bCs/>
          <w:i/>
          <w:iCs/>
          <w:noProof/>
          <w:sz w:val="26"/>
          <w:szCs w:val="26"/>
        </w:rPr>
        <w:t xml:space="preserve"> theo</w:t>
      </w:r>
      <w:r w:rsidRPr="00A72E94">
        <w:rPr>
          <w:bCs/>
          <w:i/>
          <w:iCs/>
          <w:noProof/>
          <w:sz w:val="26"/>
          <w:szCs w:val="26"/>
        </w:rPr>
        <w:t xml:space="preserve"> </w:t>
      </w:r>
      <w:r w:rsidR="00351FAB">
        <w:rPr>
          <w:bCs/>
          <w:i/>
          <w:iCs/>
          <w:noProof/>
          <w:sz w:val="26"/>
          <w:szCs w:val="26"/>
        </w:rPr>
        <w:t>Thông báo</w:t>
      </w:r>
      <w:r w:rsidRPr="00A72E94">
        <w:rPr>
          <w:bCs/>
          <w:i/>
          <w:iCs/>
          <w:noProof/>
          <w:sz w:val="26"/>
          <w:szCs w:val="26"/>
        </w:rPr>
        <w:t xml:space="preserve"> số</w:t>
      </w:r>
      <w:r w:rsidR="00FC207A">
        <w:rPr>
          <w:bCs/>
          <w:i/>
          <w:iCs/>
          <w:noProof/>
          <w:sz w:val="26"/>
          <w:szCs w:val="26"/>
        </w:rPr>
        <w:t xml:space="preserve"> 7</w:t>
      </w:r>
      <w:r w:rsidR="00662FCF">
        <w:rPr>
          <w:bCs/>
          <w:i/>
          <w:iCs/>
          <w:noProof/>
          <w:sz w:val="26"/>
          <w:szCs w:val="26"/>
        </w:rPr>
        <w:t>9</w:t>
      </w:r>
      <w:bookmarkStart w:id="2" w:name="_GoBack"/>
      <w:bookmarkEnd w:id="2"/>
      <w:r w:rsidR="00351FAB">
        <w:rPr>
          <w:bCs/>
          <w:i/>
          <w:iCs/>
          <w:noProof/>
          <w:sz w:val="26"/>
          <w:szCs w:val="26"/>
        </w:rPr>
        <w:t xml:space="preserve"> /TB</w:t>
      </w:r>
      <w:r w:rsidR="00FC207A">
        <w:rPr>
          <w:bCs/>
          <w:i/>
          <w:iCs/>
          <w:noProof/>
          <w:sz w:val="26"/>
          <w:szCs w:val="26"/>
        </w:rPr>
        <w:t>-TĐT ngày 10 tháng 01</w:t>
      </w:r>
      <w:r w:rsidR="00351FAB">
        <w:rPr>
          <w:bCs/>
          <w:i/>
          <w:iCs/>
          <w:noProof/>
          <w:sz w:val="26"/>
          <w:szCs w:val="26"/>
        </w:rPr>
        <w:t xml:space="preserve"> năm 20</w:t>
      </w:r>
      <w:r w:rsidRPr="00A72E94">
        <w:rPr>
          <w:bCs/>
          <w:i/>
          <w:iCs/>
          <w:noProof/>
          <w:sz w:val="26"/>
          <w:szCs w:val="26"/>
        </w:rPr>
        <w:t>2</w:t>
      </w:r>
      <w:r w:rsidR="00217287">
        <w:rPr>
          <w:bCs/>
          <w:i/>
          <w:iCs/>
          <w:noProof/>
          <w:sz w:val="26"/>
          <w:szCs w:val="26"/>
        </w:rPr>
        <w:t xml:space="preserve">3 </w:t>
      </w:r>
      <w:r w:rsidRPr="00A72E94">
        <w:rPr>
          <w:bCs/>
          <w:i/>
          <w:iCs/>
          <w:noProof/>
          <w:sz w:val="26"/>
          <w:szCs w:val="26"/>
        </w:rPr>
        <w:t>của Hiệu trưởng Trường Đại học Tôn Đức Thắng)</w:t>
      </w:r>
    </w:p>
    <w:p w14:paraId="52EB9EEF" w14:textId="4EA258FC" w:rsidR="008518B4" w:rsidRPr="000231B1" w:rsidRDefault="008518B4" w:rsidP="0005004D">
      <w:pPr>
        <w:numPr>
          <w:ilvl w:val="0"/>
          <w:numId w:val="4"/>
        </w:numPr>
        <w:pBdr>
          <w:top w:val="nil"/>
          <w:left w:val="nil"/>
          <w:bottom w:val="nil"/>
          <w:right w:val="nil"/>
          <w:between w:val="nil"/>
        </w:pBdr>
        <w:tabs>
          <w:tab w:val="left" w:pos="360"/>
        </w:tabs>
        <w:spacing w:before="60" w:after="60"/>
        <w:ind w:left="360"/>
        <w:jc w:val="both"/>
        <w:rPr>
          <w:b/>
          <w:noProof/>
          <w:color w:val="000000"/>
          <w:sz w:val="26"/>
          <w:szCs w:val="26"/>
          <w:lang w:val="vi-VN"/>
        </w:rPr>
      </w:pPr>
      <w:bookmarkStart w:id="3" w:name="_Hlk91241999"/>
      <w:bookmarkEnd w:id="1"/>
      <w:r w:rsidRPr="000231B1">
        <w:rPr>
          <w:b/>
          <w:noProof/>
          <w:color w:val="000000"/>
          <w:sz w:val="26"/>
          <w:szCs w:val="26"/>
          <w:lang w:val="vi-VN"/>
        </w:rPr>
        <w:t>Các chứng chỉ</w:t>
      </w:r>
      <w:r w:rsidR="004D3BC4" w:rsidRPr="000231B1">
        <w:rPr>
          <w:b/>
          <w:noProof/>
          <w:color w:val="000000"/>
          <w:sz w:val="26"/>
          <w:szCs w:val="26"/>
          <w:lang w:val="vi-VN"/>
        </w:rPr>
        <w:t xml:space="preserve"> </w:t>
      </w:r>
      <w:r w:rsidR="000231B1" w:rsidRPr="000231B1">
        <w:rPr>
          <w:b/>
          <w:noProof/>
          <w:color w:val="000000"/>
          <w:sz w:val="26"/>
          <w:szCs w:val="26"/>
          <w:lang w:val="vi-VN"/>
        </w:rPr>
        <w:t xml:space="preserve">ngoại ngữ </w:t>
      </w:r>
      <w:r w:rsidRPr="000231B1">
        <w:rPr>
          <w:b/>
          <w:noProof/>
          <w:color w:val="000000"/>
          <w:sz w:val="26"/>
          <w:szCs w:val="26"/>
          <w:lang w:val="vi-VN"/>
        </w:rPr>
        <w:t>quốc tế được công nhận</w:t>
      </w:r>
      <w:bookmarkEnd w:id="3"/>
      <w:r w:rsidR="00CD0C91" w:rsidRPr="000231B1">
        <w:rPr>
          <w:b/>
          <w:noProof/>
          <w:color w:val="000000"/>
          <w:sz w:val="26"/>
          <w:szCs w:val="26"/>
          <w:lang w:val="vi-VN"/>
        </w:rPr>
        <w:t>:</w:t>
      </w:r>
    </w:p>
    <w:tbl>
      <w:tblPr>
        <w:tblW w:w="93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1480"/>
        <w:gridCol w:w="1890"/>
        <w:gridCol w:w="2790"/>
        <w:gridCol w:w="2525"/>
      </w:tblGrid>
      <w:tr w:rsidR="008518B4" w:rsidRPr="000231B1" w14:paraId="39F10E4E" w14:textId="77777777" w:rsidTr="008518B4">
        <w:tc>
          <w:tcPr>
            <w:tcW w:w="675" w:type="dxa"/>
            <w:vMerge w:val="restart"/>
            <w:shd w:val="clear" w:color="auto" w:fill="auto"/>
            <w:vAlign w:val="center"/>
          </w:tcPr>
          <w:p w14:paraId="537BD8D6" w14:textId="77777777" w:rsidR="008518B4" w:rsidRPr="000231B1" w:rsidRDefault="008518B4" w:rsidP="00EE2D92">
            <w:pPr>
              <w:jc w:val="center"/>
              <w:rPr>
                <w:b/>
                <w:noProof/>
                <w:sz w:val="26"/>
                <w:szCs w:val="26"/>
                <w:lang w:val="vi-VN"/>
              </w:rPr>
            </w:pPr>
            <w:r w:rsidRPr="000231B1">
              <w:rPr>
                <w:b/>
                <w:noProof/>
                <w:sz w:val="26"/>
                <w:szCs w:val="26"/>
                <w:lang w:val="vi-VN"/>
              </w:rPr>
              <w:t>Stt</w:t>
            </w:r>
          </w:p>
        </w:tc>
        <w:tc>
          <w:tcPr>
            <w:tcW w:w="1480" w:type="dxa"/>
            <w:vMerge w:val="restart"/>
            <w:vAlign w:val="center"/>
          </w:tcPr>
          <w:p w14:paraId="513A7E7B" w14:textId="77777777" w:rsidR="008518B4" w:rsidRPr="000231B1" w:rsidRDefault="008518B4" w:rsidP="00EE2D92">
            <w:pPr>
              <w:jc w:val="center"/>
              <w:rPr>
                <w:b/>
                <w:noProof/>
                <w:sz w:val="26"/>
                <w:szCs w:val="26"/>
                <w:lang w:val="vi-VN"/>
              </w:rPr>
            </w:pPr>
            <w:r w:rsidRPr="000231B1">
              <w:rPr>
                <w:b/>
                <w:noProof/>
                <w:sz w:val="26"/>
                <w:szCs w:val="26"/>
                <w:lang w:val="vi-VN"/>
              </w:rPr>
              <w:t xml:space="preserve">Ngôn ngữ </w:t>
            </w:r>
          </w:p>
        </w:tc>
        <w:tc>
          <w:tcPr>
            <w:tcW w:w="1890" w:type="dxa"/>
            <w:vMerge w:val="restart"/>
            <w:shd w:val="clear" w:color="auto" w:fill="auto"/>
            <w:vAlign w:val="center"/>
          </w:tcPr>
          <w:p w14:paraId="4C130E5F" w14:textId="60D85CB9" w:rsidR="008518B4" w:rsidRPr="000231B1" w:rsidRDefault="008518B4" w:rsidP="00EE2D92">
            <w:pPr>
              <w:jc w:val="center"/>
              <w:rPr>
                <w:b/>
                <w:noProof/>
                <w:sz w:val="26"/>
                <w:szCs w:val="26"/>
                <w:lang w:val="vi-VN"/>
              </w:rPr>
            </w:pPr>
            <w:r w:rsidRPr="000231B1">
              <w:rPr>
                <w:b/>
                <w:noProof/>
                <w:sz w:val="26"/>
                <w:szCs w:val="26"/>
                <w:lang w:val="vi-VN"/>
              </w:rPr>
              <w:t>Chứng chỉ/</w:t>
            </w:r>
            <w:r w:rsidR="00800508">
              <w:rPr>
                <w:b/>
                <w:noProof/>
                <w:sz w:val="26"/>
                <w:szCs w:val="26"/>
              </w:rPr>
              <w:t>Văn bằng</w:t>
            </w:r>
            <w:r w:rsidRPr="000231B1">
              <w:rPr>
                <w:b/>
                <w:noProof/>
                <w:sz w:val="26"/>
                <w:szCs w:val="26"/>
                <w:lang w:val="vi-VN"/>
              </w:rPr>
              <w:t xml:space="preserve"> </w:t>
            </w:r>
          </w:p>
        </w:tc>
        <w:tc>
          <w:tcPr>
            <w:tcW w:w="5315" w:type="dxa"/>
            <w:gridSpan w:val="2"/>
            <w:shd w:val="clear" w:color="auto" w:fill="auto"/>
            <w:vAlign w:val="center"/>
          </w:tcPr>
          <w:p w14:paraId="121B3C9D" w14:textId="77777777" w:rsidR="008518B4" w:rsidRPr="000231B1" w:rsidRDefault="008518B4" w:rsidP="00EE2D92">
            <w:pPr>
              <w:jc w:val="center"/>
              <w:rPr>
                <w:b/>
                <w:noProof/>
                <w:sz w:val="26"/>
                <w:szCs w:val="26"/>
                <w:lang w:val="vi-VN"/>
              </w:rPr>
            </w:pPr>
            <w:r w:rsidRPr="000231B1">
              <w:rPr>
                <w:b/>
                <w:noProof/>
                <w:sz w:val="26"/>
                <w:szCs w:val="26"/>
                <w:lang w:val="vi-VN"/>
              </w:rPr>
              <w:t>Trình độ/Thang điểm</w:t>
            </w:r>
          </w:p>
        </w:tc>
      </w:tr>
      <w:tr w:rsidR="008518B4" w:rsidRPr="000231B1" w14:paraId="61B6E532" w14:textId="77777777" w:rsidTr="008518B4">
        <w:tc>
          <w:tcPr>
            <w:tcW w:w="675" w:type="dxa"/>
            <w:vMerge/>
            <w:shd w:val="clear" w:color="auto" w:fill="auto"/>
            <w:vAlign w:val="center"/>
          </w:tcPr>
          <w:p w14:paraId="6FBE93CF" w14:textId="77777777" w:rsidR="008518B4" w:rsidRPr="000231B1" w:rsidRDefault="008518B4" w:rsidP="00EE2D92">
            <w:pPr>
              <w:widowControl w:val="0"/>
              <w:pBdr>
                <w:top w:val="nil"/>
                <w:left w:val="nil"/>
                <w:bottom w:val="nil"/>
                <w:right w:val="nil"/>
                <w:between w:val="nil"/>
              </w:pBdr>
              <w:spacing w:line="276" w:lineRule="auto"/>
              <w:rPr>
                <w:b/>
                <w:noProof/>
                <w:sz w:val="26"/>
                <w:szCs w:val="26"/>
                <w:lang w:val="vi-VN"/>
              </w:rPr>
            </w:pPr>
          </w:p>
        </w:tc>
        <w:tc>
          <w:tcPr>
            <w:tcW w:w="1480" w:type="dxa"/>
            <w:vMerge/>
            <w:vAlign w:val="center"/>
          </w:tcPr>
          <w:p w14:paraId="7D39655B" w14:textId="77777777" w:rsidR="008518B4" w:rsidRPr="000231B1" w:rsidRDefault="008518B4" w:rsidP="00EE2D92">
            <w:pPr>
              <w:widowControl w:val="0"/>
              <w:pBdr>
                <w:top w:val="nil"/>
                <w:left w:val="nil"/>
                <w:bottom w:val="nil"/>
                <w:right w:val="nil"/>
                <w:between w:val="nil"/>
              </w:pBdr>
              <w:spacing w:line="276" w:lineRule="auto"/>
              <w:rPr>
                <w:b/>
                <w:noProof/>
                <w:sz w:val="26"/>
                <w:szCs w:val="26"/>
                <w:lang w:val="vi-VN"/>
              </w:rPr>
            </w:pPr>
          </w:p>
        </w:tc>
        <w:tc>
          <w:tcPr>
            <w:tcW w:w="1890" w:type="dxa"/>
            <w:vMerge/>
            <w:shd w:val="clear" w:color="auto" w:fill="auto"/>
            <w:vAlign w:val="center"/>
          </w:tcPr>
          <w:p w14:paraId="1DF24953" w14:textId="77777777" w:rsidR="008518B4" w:rsidRPr="000231B1" w:rsidRDefault="008518B4" w:rsidP="00EE2D92">
            <w:pPr>
              <w:widowControl w:val="0"/>
              <w:pBdr>
                <w:top w:val="nil"/>
                <w:left w:val="nil"/>
                <w:bottom w:val="nil"/>
                <w:right w:val="nil"/>
                <w:between w:val="nil"/>
              </w:pBdr>
              <w:spacing w:line="276" w:lineRule="auto"/>
              <w:rPr>
                <w:b/>
                <w:noProof/>
                <w:sz w:val="26"/>
                <w:szCs w:val="26"/>
                <w:lang w:val="vi-VN"/>
              </w:rPr>
            </w:pPr>
          </w:p>
        </w:tc>
        <w:tc>
          <w:tcPr>
            <w:tcW w:w="2790" w:type="dxa"/>
            <w:shd w:val="clear" w:color="auto" w:fill="auto"/>
            <w:vAlign w:val="center"/>
          </w:tcPr>
          <w:p w14:paraId="72F3B2F7" w14:textId="77777777" w:rsidR="008518B4" w:rsidRPr="000231B1" w:rsidRDefault="008518B4" w:rsidP="00EE2D92">
            <w:pPr>
              <w:jc w:val="center"/>
              <w:rPr>
                <w:b/>
                <w:noProof/>
                <w:sz w:val="26"/>
                <w:szCs w:val="26"/>
                <w:lang w:val="vi-VN"/>
              </w:rPr>
            </w:pPr>
            <w:r w:rsidRPr="000231B1">
              <w:rPr>
                <w:b/>
                <w:noProof/>
                <w:sz w:val="26"/>
                <w:szCs w:val="26"/>
                <w:lang w:val="vi-VN"/>
              </w:rPr>
              <w:t>Tương đương bậc 3</w:t>
            </w:r>
          </w:p>
        </w:tc>
        <w:tc>
          <w:tcPr>
            <w:tcW w:w="2525" w:type="dxa"/>
            <w:vAlign w:val="center"/>
          </w:tcPr>
          <w:p w14:paraId="0A25A851" w14:textId="77777777" w:rsidR="008518B4" w:rsidRPr="000231B1" w:rsidRDefault="008518B4" w:rsidP="00EE2D92">
            <w:pPr>
              <w:jc w:val="center"/>
              <w:rPr>
                <w:b/>
                <w:noProof/>
                <w:sz w:val="26"/>
                <w:szCs w:val="26"/>
                <w:lang w:val="vi-VN"/>
              </w:rPr>
            </w:pPr>
            <w:r w:rsidRPr="000231B1">
              <w:rPr>
                <w:b/>
                <w:noProof/>
                <w:sz w:val="26"/>
                <w:szCs w:val="26"/>
                <w:lang w:val="vi-VN"/>
              </w:rPr>
              <w:t>Tương đương bậc 4</w:t>
            </w:r>
          </w:p>
        </w:tc>
      </w:tr>
      <w:tr w:rsidR="008518B4" w:rsidRPr="000231B1" w14:paraId="42D76E77" w14:textId="77777777" w:rsidTr="008518B4">
        <w:tc>
          <w:tcPr>
            <w:tcW w:w="675" w:type="dxa"/>
            <w:vMerge w:val="restart"/>
            <w:shd w:val="clear" w:color="auto" w:fill="auto"/>
            <w:vAlign w:val="center"/>
          </w:tcPr>
          <w:p w14:paraId="40838ABA" w14:textId="77777777" w:rsidR="008518B4" w:rsidRPr="000231B1" w:rsidRDefault="008518B4" w:rsidP="00EE2D92">
            <w:pPr>
              <w:jc w:val="center"/>
              <w:rPr>
                <w:noProof/>
                <w:sz w:val="26"/>
                <w:szCs w:val="26"/>
                <w:lang w:val="vi-VN"/>
              </w:rPr>
            </w:pPr>
          </w:p>
          <w:p w14:paraId="116DDA10" w14:textId="77777777" w:rsidR="008518B4" w:rsidRPr="000231B1" w:rsidRDefault="008518B4" w:rsidP="00EE2D92">
            <w:pPr>
              <w:jc w:val="center"/>
              <w:rPr>
                <w:noProof/>
                <w:sz w:val="26"/>
                <w:szCs w:val="26"/>
                <w:lang w:val="vi-VN"/>
              </w:rPr>
            </w:pPr>
          </w:p>
          <w:p w14:paraId="3E535F25" w14:textId="77777777" w:rsidR="008518B4" w:rsidRPr="000231B1" w:rsidRDefault="008518B4" w:rsidP="00EE2D92">
            <w:pPr>
              <w:jc w:val="center"/>
              <w:rPr>
                <w:noProof/>
                <w:sz w:val="26"/>
                <w:szCs w:val="26"/>
                <w:lang w:val="vi-VN"/>
              </w:rPr>
            </w:pPr>
            <w:r w:rsidRPr="000231B1">
              <w:rPr>
                <w:noProof/>
                <w:sz w:val="26"/>
                <w:szCs w:val="26"/>
                <w:lang w:val="vi-VN"/>
              </w:rPr>
              <w:t>1</w:t>
            </w:r>
          </w:p>
          <w:p w14:paraId="1F75E549" w14:textId="77777777" w:rsidR="008518B4" w:rsidRPr="000231B1" w:rsidRDefault="008518B4" w:rsidP="00EE2D92">
            <w:pPr>
              <w:jc w:val="center"/>
              <w:rPr>
                <w:noProof/>
                <w:sz w:val="26"/>
                <w:szCs w:val="26"/>
                <w:lang w:val="vi-VN"/>
              </w:rPr>
            </w:pPr>
          </w:p>
        </w:tc>
        <w:tc>
          <w:tcPr>
            <w:tcW w:w="1480" w:type="dxa"/>
            <w:vMerge w:val="restart"/>
            <w:vAlign w:val="center"/>
          </w:tcPr>
          <w:p w14:paraId="08E9E901" w14:textId="77777777" w:rsidR="008518B4" w:rsidRPr="000231B1" w:rsidRDefault="008518B4" w:rsidP="00EE2D92">
            <w:pPr>
              <w:rPr>
                <w:noProof/>
                <w:sz w:val="26"/>
                <w:szCs w:val="26"/>
                <w:lang w:val="vi-VN"/>
              </w:rPr>
            </w:pPr>
          </w:p>
          <w:p w14:paraId="109C89C8" w14:textId="77777777" w:rsidR="008518B4" w:rsidRPr="000231B1" w:rsidRDefault="008518B4" w:rsidP="00EE2D92">
            <w:pPr>
              <w:rPr>
                <w:noProof/>
                <w:sz w:val="26"/>
                <w:szCs w:val="26"/>
                <w:lang w:val="vi-VN"/>
              </w:rPr>
            </w:pPr>
          </w:p>
          <w:p w14:paraId="605E7CE5" w14:textId="77777777" w:rsidR="008518B4" w:rsidRPr="000231B1" w:rsidRDefault="008518B4" w:rsidP="00EE2D92">
            <w:pPr>
              <w:rPr>
                <w:noProof/>
                <w:sz w:val="26"/>
                <w:szCs w:val="26"/>
                <w:lang w:val="vi-VN"/>
              </w:rPr>
            </w:pPr>
            <w:r w:rsidRPr="000231B1">
              <w:rPr>
                <w:noProof/>
                <w:sz w:val="26"/>
                <w:szCs w:val="26"/>
                <w:lang w:val="vi-VN"/>
              </w:rPr>
              <w:t>Tiếng Anh</w:t>
            </w:r>
          </w:p>
        </w:tc>
        <w:tc>
          <w:tcPr>
            <w:tcW w:w="1890" w:type="dxa"/>
            <w:shd w:val="clear" w:color="auto" w:fill="auto"/>
            <w:vAlign w:val="center"/>
          </w:tcPr>
          <w:p w14:paraId="23EA42B9" w14:textId="77777777" w:rsidR="008518B4" w:rsidRPr="000231B1" w:rsidRDefault="008518B4" w:rsidP="00EE2D92">
            <w:pPr>
              <w:rPr>
                <w:noProof/>
                <w:sz w:val="26"/>
                <w:szCs w:val="26"/>
                <w:lang w:val="vi-VN"/>
              </w:rPr>
            </w:pPr>
            <w:r w:rsidRPr="000231B1">
              <w:rPr>
                <w:noProof/>
                <w:sz w:val="26"/>
                <w:szCs w:val="26"/>
                <w:lang w:val="vi-VN"/>
              </w:rPr>
              <w:t>TOEFL iBT</w:t>
            </w:r>
          </w:p>
        </w:tc>
        <w:tc>
          <w:tcPr>
            <w:tcW w:w="2790" w:type="dxa"/>
            <w:shd w:val="clear" w:color="auto" w:fill="auto"/>
            <w:vAlign w:val="center"/>
          </w:tcPr>
          <w:p w14:paraId="6D0E6B67" w14:textId="7F5928F0" w:rsidR="008518B4" w:rsidRPr="000231B1" w:rsidRDefault="008518B4" w:rsidP="00EE2D92">
            <w:pPr>
              <w:jc w:val="both"/>
              <w:rPr>
                <w:noProof/>
                <w:sz w:val="26"/>
                <w:szCs w:val="26"/>
                <w:lang w:val="vi-VN"/>
              </w:rPr>
            </w:pPr>
            <w:r w:rsidRPr="000231B1">
              <w:rPr>
                <w:noProof/>
                <w:sz w:val="26"/>
                <w:szCs w:val="26"/>
                <w:lang w:val="vi-VN"/>
              </w:rPr>
              <w:t>30</w:t>
            </w:r>
            <w:r w:rsidR="006D27A2">
              <w:rPr>
                <w:noProof/>
                <w:sz w:val="26"/>
                <w:szCs w:val="26"/>
              </w:rPr>
              <w:t xml:space="preserve"> </w:t>
            </w:r>
            <w:r w:rsidRPr="000231B1">
              <w:rPr>
                <w:noProof/>
                <w:sz w:val="26"/>
                <w:szCs w:val="26"/>
                <w:lang w:val="vi-VN"/>
              </w:rPr>
              <w:t>-</w:t>
            </w:r>
            <w:r w:rsidR="006D27A2">
              <w:rPr>
                <w:noProof/>
                <w:sz w:val="26"/>
                <w:szCs w:val="26"/>
              </w:rPr>
              <w:t xml:space="preserve"> </w:t>
            </w:r>
            <w:r w:rsidRPr="000231B1">
              <w:rPr>
                <w:noProof/>
                <w:sz w:val="26"/>
                <w:szCs w:val="26"/>
                <w:lang w:val="vi-VN"/>
              </w:rPr>
              <w:t>45</w:t>
            </w:r>
          </w:p>
        </w:tc>
        <w:tc>
          <w:tcPr>
            <w:tcW w:w="2525" w:type="dxa"/>
            <w:vAlign w:val="center"/>
          </w:tcPr>
          <w:p w14:paraId="5D3B3119" w14:textId="25001814" w:rsidR="008518B4" w:rsidRPr="000231B1" w:rsidRDefault="008518B4" w:rsidP="00EE2D92">
            <w:pPr>
              <w:jc w:val="both"/>
              <w:rPr>
                <w:noProof/>
                <w:sz w:val="26"/>
                <w:szCs w:val="26"/>
                <w:lang w:val="vi-VN"/>
              </w:rPr>
            </w:pPr>
            <w:r w:rsidRPr="000231B1">
              <w:rPr>
                <w:noProof/>
                <w:sz w:val="26"/>
                <w:szCs w:val="26"/>
                <w:lang w:val="vi-VN"/>
              </w:rPr>
              <w:t>46</w:t>
            </w:r>
            <w:r w:rsidR="006D27A2">
              <w:rPr>
                <w:noProof/>
                <w:sz w:val="26"/>
                <w:szCs w:val="26"/>
              </w:rPr>
              <w:t xml:space="preserve"> </w:t>
            </w:r>
            <w:r w:rsidRPr="000231B1">
              <w:rPr>
                <w:noProof/>
                <w:sz w:val="26"/>
                <w:szCs w:val="26"/>
                <w:lang w:val="vi-VN"/>
              </w:rPr>
              <w:t>-</w:t>
            </w:r>
            <w:r w:rsidR="006D27A2">
              <w:rPr>
                <w:noProof/>
                <w:sz w:val="26"/>
                <w:szCs w:val="26"/>
              </w:rPr>
              <w:t xml:space="preserve"> </w:t>
            </w:r>
            <w:r w:rsidRPr="000231B1">
              <w:rPr>
                <w:noProof/>
                <w:sz w:val="26"/>
                <w:szCs w:val="26"/>
                <w:lang w:val="vi-VN"/>
              </w:rPr>
              <w:t>93</w:t>
            </w:r>
          </w:p>
        </w:tc>
      </w:tr>
      <w:tr w:rsidR="008518B4" w:rsidRPr="000231B1" w14:paraId="08882DC6" w14:textId="77777777" w:rsidTr="008518B4">
        <w:tc>
          <w:tcPr>
            <w:tcW w:w="675" w:type="dxa"/>
            <w:vMerge/>
            <w:shd w:val="clear" w:color="auto" w:fill="auto"/>
            <w:vAlign w:val="center"/>
          </w:tcPr>
          <w:p w14:paraId="5DB591A9" w14:textId="77777777" w:rsidR="008518B4" w:rsidRPr="000231B1" w:rsidRDefault="008518B4" w:rsidP="00EE2D92">
            <w:pPr>
              <w:widowControl w:val="0"/>
              <w:pBdr>
                <w:top w:val="nil"/>
                <w:left w:val="nil"/>
                <w:bottom w:val="nil"/>
                <w:right w:val="nil"/>
                <w:between w:val="nil"/>
              </w:pBdr>
              <w:spacing w:line="276" w:lineRule="auto"/>
              <w:rPr>
                <w:noProof/>
                <w:sz w:val="26"/>
                <w:szCs w:val="26"/>
                <w:lang w:val="vi-VN"/>
              </w:rPr>
            </w:pPr>
          </w:p>
        </w:tc>
        <w:tc>
          <w:tcPr>
            <w:tcW w:w="1480" w:type="dxa"/>
            <w:vMerge/>
            <w:vAlign w:val="center"/>
          </w:tcPr>
          <w:p w14:paraId="19A1F6B5" w14:textId="77777777" w:rsidR="008518B4" w:rsidRPr="000231B1" w:rsidRDefault="008518B4" w:rsidP="00EE2D92">
            <w:pPr>
              <w:widowControl w:val="0"/>
              <w:pBdr>
                <w:top w:val="nil"/>
                <w:left w:val="nil"/>
                <w:bottom w:val="nil"/>
                <w:right w:val="nil"/>
                <w:between w:val="nil"/>
              </w:pBdr>
              <w:spacing w:line="276" w:lineRule="auto"/>
              <w:rPr>
                <w:noProof/>
                <w:sz w:val="26"/>
                <w:szCs w:val="26"/>
                <w:lang w:val="vi-VN"/>
              </w:rPr>
            </w:pPr>
          </w:p>
        </w:tc>
        <w:tc>
          <w:tcPr>
            <w:tcW w:w="1890" w:type="dxa"/>
            <w:shd w:val="clear" w:color="auto" w:fill="auto"/>
            <w:vAlign w:val="center"/>
          </w:tcPr>
          <w:p w14:paraId="75825052" w14:textId="66FFD98C" w:rsidR="008518B4" w:rsidRPr="008F04EE" w:rsidRDefault="008518B4" w:rsidP="00EE2D92">
            <w:pPr>
              <w:rPr>
                <w:noProof/>
                <w:sz w:val="26"/>
                <w:szCs w:val="26"/>
              </w:rPr>
            </w:pPr>
            <w:r w:rsidRPr="000231B1">
              <w:rPr>
                <w:noProof/>
                <w:sz w:val="26"/>
                <w:szCs w:val="26"/>
                <w:lang w:val="vi-VN"/>
              </w:rPr>
              <w:t>TOEFL IT</w:t>
            </w:r>
            <w:r w:rsidR="008F04EE">
              <w:rPr>
                <w:noProof/>
                <w:sz w:val="26"/>
                <w:szCs w:val="26"/>
              </w:rPr>
              <w:t>P</w:t>
            </w:r>
          </w:p>
        </w:tc>
        <w:tc>
          <w:tcPr>
            <w:tcW w:w="2790" w:type="dxa"/>
            <w:shd w:val="clear" w:color="auto" w:fill="auto"/>
            <w:vAlign w:val="center"/>
          </w:tcPr>
          <w:p w14:paraId="23506070" w14:textId="67DB93DD" w:rsidR="008518B4" w:rsidRPr="000231B1" w:rsidRDefault="008518B4" w:rsidP="00EE2D92">
            <w:pPr>
              <w:jc w:val="both"/>
              <w:rPr>
                <w:noProof/>
                <w:sz w:val="26"/>
                <w:szCs w:val="26"/>
                <w:lang w:val="vi-VN"/>
              </w:rPr>
            </w:pPr>
            <w:r w:rsidRPr="000231B1">
              <w:rPr>
                <w:noProof/>
                <w:sz w:val="26"/>
                <w:szCs w:val="26"/>
                <w:lang w:val="vi-VN"/>
              </w:rPr>
              <w:t>450</w:t>
            </w:r>
            <w:r w:rsidR="006D27A2">
              <w:rPr>
                <w:noProof/>
                <w:sz w:val="26"/>
                <w:szCs w:val="26"/>
              </w:rPr>
              <w:t xml:space="preserve"> </w:t>
            </w:r>
            <w:r w:rsidRPr="000231B1">
              <w:rPr>
                <w:noProof/>
                <w:sz w:val="26"/>
                <w:szCs w:val="26"/>
                <w:lang w:val="vi-VN"/>
              </w:rPr>
              <w:t>-</w:t>
            </w:r>
            <w:r w:rsidR="006D27A2">
              <w:rPr>
                <w:noProof/>
                <w:sz w:val="26"/>
                <w:szCs w:val="26"/>
              </w:rPr>
              <w:t xml:space="preserve"> </w:t>
            </w:r>
            <w:r w:rsidRPr="000231B1">
              <w:rPr>
                <w:noProof/>
                <w:sz w:val="26"/>
                <w:szCs w:val="26"/>
                <w:lang w:val="vi-VN"/>
              </w:rPr>
              <w:t>499</w:t>
            </w:r>
          </w:p>
        </w:tc>
        <w:tc>
          <w:tcPr>
            <w:tcW w:w="2525" w:type="dxa"/>
            <w:vAlign w:val="center"/>
          </w:tcPr>
          <w:p w14:paraId="5D906BE6" w14:textId="77777777" w:rsidR="008518B4" w:rsidRPr="000231B1" w:rsidRDefault="008518B4" w:rsidP="00EE2D92">
            <w:pPr>
              <w:jc w:val="both"/>
              <w:rPr>
                <w:noProof/>
                <w:sz w:val="26"/>
                <w:szCs w:val="26"/>
                <w:lang w:val="vi-VN"/>
              </w:rPr>
            </w:pPr>
          </w:p>
        </w:tc>
      </w:tr>
      <w:tr w:rsidR="008518B4" w:rsidRPr="000231B1" w14:paraId="7BAD2D1B" w14:textId="77777777" w:rsidTr="008518B4">
        <w:tc>
          <w:tcPr>
            <w:tcW w:w="675" w:type="dxa"/>
            <w:vMerge/>
            <w:shd w:val="clear" w:color="auto" w:fill="auto"/>
            <w:vAlign w:val="center"/>
          </w:tcPr>
          <w:p w14:paraId="6B50C8E3" w14:textId="77777777" w:rsidR="008518B4" w:rsidRPr="000231B1" w:rsidRDefault="008518B4" w:rsidP="00EE2D92">
            <w:pPr>
              <w:widowControl w:val="0"/>
              <w:pBdr>
                <w:top w:val="nil"/>
                <w:left w:val="nil"/>
                <w:bottom w:val="nil"/>
                <w:right w:val="nil"/>
                <w:between w:val="nil"/>
              </w:pBdr>
              <w:spacing w:line="276" w:lineRule="auto"/>
              <w:rPr>
                <w:noProof/>
                <w:sz w:val="26"/>
                <w:szCs w:val="26"/>
                <w:lang w:val="vi-VN"/>
              </w:rPr>
            </w:pPr>
          </w:p>
        </w:tc>
        <w:tc>
          <w:tcPr>
            <w:tcW w:w="1480" w:type="dxa"/>
            <w:vMerge/>
            <w:vAlign w:val="center"/>
          </w:tcPr>
          <w:p w14:paraId="1537A301" w14:textId="77777777" w:rsidR="008518B4" w:rsidRPr="000231B1" w:rsidRDefault="008518B4" w:rsidP="00EE2D92">
            <w:pPr>
              <w:widowControl w:val="0"/>
              <w:pBdr>
                <w:top w:val="nil"/>
                <w:left w:val="nil"/>
                <w:bottom w:val="nil"/>
                <w:right w:val="nil"/>
                <w:between w:val="nil"/>
              </w:pBdr>
              <w:spacing w:line="276" w:lineRule="auto"/>
              <w:rPr>
                <w:noProof/>
                <w:sz w:val="26"/>
                <w:szCs w:val="26"/>
                <w:lang w:val="vi-VN"/>
              </w:rPr>
            </w:pPr>
          </w:p>
        </w:tc>
        <w:tc>
          <w:tcPr>
            <w:tcW w:w="1890" w:type="dxa"/>
            <w:shd w:val="clear" w:color="auto" w:fill="auto"/>
            <w:vAlign w:val="center"/>
          </w:tcPr>
          <w:p w14:paraId="12751EA1" w14:textId="77777777" w:rsidR="008518B4" w:rsidRPr="000231B1" w:rsidRDefault="008518B4" w:rsidP="00EE2D92">
            <w:pPr>
              <w:rPr>
                <w:noProof/>
                <w:sz w:val="26"/>
                <w:szCs w:val="26"/>
                <w:lang w:val="vi-VN"/>
              </w:rPr>
            </w:pPr>
            <w:r w:rsidRPr="000231B1">
              <w:rPr>
                <w:noProof/>
                <w:sz w:val="26"/>
                <w:szCs w:val="26"/>
                <w:lang w:val="vi-VN"/>
              </w:rPr>
              <w:t>IELTS</w:t>
            </w:r>
          </w:p>
        </w:tc>
        <w:tc>
          <w:tcPr>
            <w:tcW w:w="2790" w:type="dxa"/>
            <w:shd w:val="clear" w:color="auto" w:fill="auto"/>
            <w:vAlign w:val="center"/>
          </w:tcPr>
          <w:p w14:paraId="3224C1FC" w14:textId="6E0F9A0E" w:rsidR="008518B4" w:rsidRPr="000231B1" w:rsidRDefault="008518B4" w:rsidP="00EE2D92">
            <w:pPr>
              <w:jc w:val="both"/>
              <w:rPr>
                <w:noProof/>
                <w:sz w:val="26"/>
                <w:szCs w:val="26"/>
                <w:lang w:val="vi-VN"/>
              </w:rPr>
            </w:pPr>
            <w:r w:rsidRPr="000231B1">
              <w:rPr>
                <w:noProof/>
                <w:sz w:val="26"/>
                <w:szCs w:val="26"/>
                <w:lang w:val="vi-VN"/>
              </w:rPr>
              <w:t xml:space="preserve">4.0 </w:t>
            </w:r>
            <w:r w:rsidR="006D27A2" w:rsidRPr="000231B1">
              <w:rPr>
                <w:noProof/>
                <w:sz w:val="26"/>
                <w:szCs w:val="26"/>
                <w:lang w:val="vi-VN"/>
              </w:rPr>
              <w:t>-</w:t>
            </w:r>
            <w:r w:rsidR="006D27A2">
              <w:rPr>
                <w:noProof/>
                <w:sz w:val="26"/>
                <w:szCs w:val="26"/>
              </w:rPr>
              <w:t xml:space="preserve"> </w:t>
            </w:r>
            <w:r w:rsidRPr="000231B1">
              <w:rPr>
                <w:noProof/>
                <w:sz w:val="26"/>
                <w:szCs w:val="26"/>
                <w:lang w:val="vi-VN"/>
              </w:rPr>
              <w:t>5.0</w:t>
            </w:r>
          </w:p>
        </w:tc>
        <w:tc>
          <w:tcPr>
            <w:tcW w:w="2525" w:type="dxa"/>
            <w:vAlign w:val="center"/>
          </w:tcPr>
          <w:p w14:paraId="47329C90" w14:textId="714B1DBC" w:rsidR="008518B4" w:rsidRPr="000231B1" w:rsidRDefault="008518B4" w:rsidP="00EE2D92">
            <w:pPr>
              <w:jc w:val="both"/>
              <w:rPr>
                <w:noProof/>
                <w:sz w:val="26"/>
                <w:szCs w:val="26"/>
                <w:lang w:val="vi-VN"/>
              </w:rPr>
            </w:pPr>
            <w:r w:rsidRPr="000231B1">
              <w:rPr>
                <w:noProof/>
                <w:sz w:val="26"/>
                <w:szCs w:val="26"/>
                <w:lang w:val="vi-VN"/>
              </w:rPr>
              <w:t xml:space="preserve">5.5 </w:t>
            </w:r>
            <w:r w:rsidR="006D27A2" w:rsidRPr="000231B1">
              <w:rPr>
                <w:noProof/>
                <w:sz w:val="26"/>
                <w:szCs w:val="26"/>
                <w:lang w:val="vi-VN"/>
              </w:rPr>
              <w:t>-</w:t>
            </w:r>
            <w:r w:rsidRPr="000231B1">
              <w:rPr>
                <w:noProof/>
                <w:sz w:val="26"/>
                <w:szCs w:val="26"/>
                <w:lang w:val="vi-VN"/>
              </w:rPr>
              <w:t xml:space="preserve"> 6.5</w:t>
            </w:r>
          </w:p>
        </w:tc>
      </w:tr>
      <w:tr w:rsidR="008518B4" w:rsidRPr="000231B1" w14:paraId="112D88BD" w14:textId="77777777" w:rsidTr="008518B4">
        <w:tc>
          <w:tcPr>
            <w:tcW w:w="675" w:type="dxa"/>
            <w:vMerge/>
            <w:shd w:val="clear" w:color="auto" w:fill="auto"/>
            <w:vAlign w:val="center"/>
          </w:tcPr>
          <w:p w14:paraId="3DA85B1F" w14:textId="77777777" w:rsidR="008518B4" w:rsidRPr="000231B1" w:rsidRDefault="008518B4" w:rsidP="00EE2D92">
            <w:pPr>
              <w:widowControl w:val="0"/>
              <w:pBdr>
                <w:top w:val="nil"/>
                <w:left w:val="nil"/>
                <w:bottom w:val="nil"/>
                <w:right w:val="nil"/>
                <w:between w:val="nil"/>
              </w:pBdr>
              <w:spacing w:line="276" w:lineRule="auto"/>
              <w:rPr>
                <w:noProof/>
                <w:sz w:val="26"/>
                <w:szCs w:val="26"/>
                <w:lang w:val="vi-VN"/>
              </w:rPr>
            </w:pPr>
          </w:p>
        </w:tc>
        <w:tc>
          <w:tcPr>
            <w:tcW w:w="1480" w:type="dxa"/>
            <w:vMerge/>
            <w:vAlign w:val="center"/>
          </w:tcPr>
          <w:p w14:paraId="7EBC86E7" w14:textId="77777777" w:rsidR="008518B4" w:rsidRPr="000231B1" w:rsidRDefault="008518B4" w:rsidP="00EE2D92">
            <w:pPr>
              <w:widowControl w:val="0"/>
              <w:pBdr>
                <w:top w:val="nil"/>
                <w:left w:val="nil"/>
                <w:bottom w:val="nil"/>
                <w:right w:val="nil"/>
                <w:between w:val="nil"/>
              </w:pBdr>
              <w:spacing w:line="276" w:lineRule="auto"/>
              <w:rPr>
                <w:noProof/>
                <w:sz w:val="26"/>
                <w:szCs w:val="26"/>
                <w:lang w:val="vi-VN"/>
              </w:rPr>
            </w:pPr>
          </w:p>
        </w:tc>
        <w:tc>
          <w:tcPr>
            <w:tcW w:w="1890" w:type="dxa"/>
            <w:shd w:val="clear" w:color="auto" w:fill="auto"/>
            <w:vAlign w:val="center"/>
          </w:tcPr>
          <w:p w14:paraId="21905989" w14:textId="77777777" w:rsidR="008518B4" w:rsidRPr="000231B1" w:rsidRDefault="008518B4" w:rsidP="00EE2D92">
            <w:pPr>
              <w:rPr>
                <w:noProof/>
                <w:sz w:val="26"/>
                <w:szCs w:val="26"/>
                <w:lang w:val="vi-VN"/>
              </w:rPr>
            </w:pPr>
            <w:r w:rsidRPr="000231B1">
              <w:rPr>
                <w:noProof/>
                <w:sz w:val="26"/>
                <w:szCs w:val="26"/>
                <w:lang w:val="vi-VN"/>
              </w:rPr>
              <w:t>Cambridge Assessment English</w:t>
            </w:r>
          </w:p>
        </w:tc>
        <w:tc>
          <w:tcPr>
            <w:tcW w:w="2790" w:type="dxa"/>
            <w:shd w:val="clear" w:color="auto" w:fill="auto"/>
            <w:vAlign w:val="center"/>
          </w:tcPr>
          <w:p w14:paraId="39C79BEF" w14:textId="77777777" w:rsidR="008518B4" w:rsidRPr="000231B1" w:rsidRDefault="008518B4" w:rsidP="00EE2D92">
            <w:pPr>
              <w:rPr>
                <w:noProof/>
                <w:sz w:val="26"/>
                <w:szCs w:val="26"/>
                <w:lang w:val="vi-VN"/>
              </w:rPr>
            </w:pPr>
            <w:r w:rsidRPr="000231B1">
              <w:rPr>
                <w:noProof/>
                <w:sz w:val="26"/>
                <w:szCs w:val="26"/>
                <w:lang w:val="vi-VN"/>
              </w:rPr>
              <w:t>B1 Preliminary/B1</w:t>
            </w:r>
          </w:p>
          <w:p w14:paraId="39B5FE62" w14:textId="77777777" w:rsidR="008518B4" w:rsidRPr="000231B1" w:rsidRDefault="008518B4" w:rsidP="00EE2D92">
            <w:pPr>
              <w:rPr>
                <w:noProof/>
                <w:sz w:val="26"/>
                <w:szCs w:val="26"/>
                <w:lang w:val="vi-VN"/>
              </w:rPr>
            </w:pPr>
            <w:r w:rsidRPr="000231B1">
              <w:rPr>
                <w:noProof/>
                <w:sz w:val="26"/>
                <w:szCs w:val="26"/>
                <w:lang w:val="vi-VN"/>
              </w:rPr>
              <w:t xml:space="preserve">Business Preliminary/Linguaskill </w:t>
            </w:r>
          </w:p>
          <w:p w14:paraId="15ECD849" w14:textId="77777777" w:rsidR="008518B4" w:rsidRPr="000231B1" w:rsidRDefault="008518B4" w:rsidP="00EE2D92">
            <w:pPr>
              <w:rPr>
                <w:noProof/>
                <w:sz w:val="26"/>
                <w:szCs w:val="26"/>
                <w:lang w:val="vi-VN"/>
              </w:rPr>
            </w:pPr>
            <w:r w:rsidRPr="000231B1">
              <w:rPr>
                <w:noProof/>
                <w:sz w:val="26"/>
                <w:szCs w:val="26"/>
                <w:lang w:val="vi-VN"/>
              </w:rPr>
              <w:t>Thang điểm: 140 - 159</w:t>
            </w:r>
          </w:p>
        </w:tc>
        <w:tc>
          <w:tcPr>
            <w:tcW w:w="2525" w:type="dxa"/>
            <w:vAlign w:val="center"/>
          </w:tcPr>
          <w:p w14:paraId="3A322476" w14:textId="77777777" w:rsidR="008518B4" w:rsidRPr="000231B1" w:rsidRDefault="008518B4" w:rsidP="00EE2D92">
            <w:pPr>
              <w:rPr>
                <w:noProof/>
                <w:sz w:val="26"/>
                <w:szCs w:val="26"/>
                <w:lang w:val="vi-VN"/>
              </w:rPr>
            </w:pPr>
            <w:r w:rsidRPr="000231B1">
              <w:rPr>
                <w:noProof/>
                <w:sz w:val="26"/>
                <w:szCs w:val="26"/>
                <w:lang w:val="vi-VN"/>
              </w:rPr>
              <w:t xml:space="preserve">B2 First/B2 Business Vantage/Linguaskill </w:t>
            </w:r>
          </w:p>
          <w:p w14:paraId="30ADA8B2" w14:textId="370B2CDA" w:rsidR="008518B4" w:rsidRPr="000231B1" w:rsidRDefault="008518B4" w:rsidP="00EE2D92">
            <w:pPr>
              <w:rPr>
                <w:noProof/>
                <w:sz w:val="26"/>
                <w:szCs w:val="26"/>
                <w:lang w:val="vi-VN"/>
              </w:rPr>
            </w:pPr>
            <w:r w:rsidRPr="000231B1">
              <w:rPr>
                <w:noProof/>
                <w:sz w:val="26"/>
                <w:szCs w:val="26"/>
                <w:lang w:val="vi-VN"/>
              </w:rPr>
              <w:t>Thang điểm: 160-179</w:t>
            </w:r>
          </w:p>
        </w:tc>
      </w:tr>
      <w:tr w:rsidR="008518B4" w:rsidRPr="000231B1" w14:paraId="19E749AD" w14:textId="77777777" w:rsidTr="008518B4">
        <w:tc>
          <w:tcPr>
            <w:tcW w:w="675" w:type="dxa"/>
            <w:vMerge/>
            <w:shd w:val="clear" w:color="auto" w:fill="auto"/>
            <w:vAlign w:val="center"/>
          </w:tcPr>
          <w:p w14:paraId="1AE3667F" w14:textId="77777777" w:rsidR="008518B4" w:rsidRPr="000231B1" w:rsidRDefault="008518B4" w:rsidP="00EE2D92">
            <w:pPr>
              <w:widowControl w:val="0"/>
              <w:pBdr>
                <w:top w:val="nil"/>
                <w:left w:val="nil"/>
                <w:bottom w:val="nil"/>
                <w:right w:val="nil"/>
                <w:between w:val="nil"/>
              </w:pBdr>
              <w:spacing w:line="276" w:lineRule="auto"/>
              <w:rPr>
                <w:noProof/>
                <w:sz w:val="26"/>
                <w:szCs w:val="26"/>
                <w:lang w:val="vi-VN"/>
              </w:rPr>
            </w:pPr>
          </w:p>
        </w:tc>
        <w:tc>
          <w:tcPr>
            <w:tcW w:w="1480" w:type="dxa"/>
            <w:vMerge/>
            <w:vAlign w:val="center"/>
          </w:tcPr>
          <w:p w14:paraId="20DFD395" w14:textId="77777777" w:rsidR="008518B4" w:rsidRPr="000231B1" w:rsidRDefault="008518B4" w:rsidP="00EE2D92">
            <w:pPr>
              <w:widowControl w:val="0"/>
              <w:pBdr>
                <w:top w:val="nil"/>
                <w:left w:val="nil"/>
                <w:bottom w:val="nil"/>
                <w:right w:val="nil"/>
                <w:between w:val="nil"/>
              </w:pBdr>
              <w:spacing w:line="276" w:lineRule="auto"/>
              <w:rPr>
                <w:noProof/>
                <w:sz w:val="26"/>
                <w:szCs w:val="26"/>
                <w:lang w:val="vi-VN"/>
              </w:rPr>
            </w:pPr>
          </w:p>
        </w:tc>
        <w:tc>
          <w:tcPr>
            <w:tcW w:w="1890" w:type="dxa"/>
            <w:shd w:val="clear" w:color="auto" w:fill="auto"/>
            <w:vAlign w:val="center"/>
          </w:tcPr>
          <w:p w14:paraId="45C4AC82" w14:textId="77777777" w:rsidR="008518B4" w:rsidRPr="000231B1" w:rsidRDefault="008518B4" w:rsidP="00EE2D92">
            <w:pPr>
              <w:rPr>
                <w:noProof/>
                <w:sz w:val="26"/>
                <w:szCs w:val="26"/>
                <w:lang w:val="vi-VN"/>
              </w:rPr>
            </w:pPr>
            <w:r w:rsidRPr="000231B1">
              <w:rPr>
                <w:noProof/>
                <w:sz w:val="26"/>
                <w:szCs w:val="26"/>
                <w:lang w:val="vi-VN"/>
              </w:rPr>
              <w:t>TOEIC</w:t>
            </w:r>
          </w:p>
          <w:p w14:paraId="251AC59B" w14:textId="77777777" w:rsidR="008518B4" w:rsidRPr="000231B1" w:rsidRDefault="008518B4" w:rsidP="00EE2D92">
            <w:pPr>
              <w:rPr>
                <w:noProof/>
                <w:sz w:val="26"/>
                <w:szCs w:val="26"/>
                <w:lang w:val="vi-VN"/>
              </w:rPr>
            </w:pPr>
            <w:r w:rsidRPr="000231B1">
              <w:rPr>
                <w:noProof/>
                <w:sz w:val="26"/>
                <w:szCs w:val="26"/>
                <w:lang w:val="vi-VN"/>
              </w:rPr>
              <w:t>(4 kỹ năng)</w:t>
            </w:r>
          </w:p>
        </w:tc>
        <w:tc>
          <w:tcPr>
            <w:tcW w:w="2790" w:type="dxa"/>
            <w:shd w:val="clear" w:color="auto" w:fill="auto"/>
            <w:vAlign w:val="center"/>
          </w:tcPr>
          <w:p w14:paraId="0F1B7EA3" w14:textId="1CD8311A" w:rsidR="008518B4" w:rsidRPr="000231B1" w:rsidRDefault="008518B4" w:rsidP="00EE2D92">
            <w:pPr>
              <w:rPr>
                <w:noProof/>
                <w:sz w:val="26"/>
                <w:szCs w:val="26"/>
                <w:lang w:val="vi-VN"/>
              </w:rPr>
            </w:pPr>
            <w:r w:rsidRPr="000231B1">
              <w:rPr>
                <w:noProof/>
                <w:sz w:val="26"/>
                <w:szCs w:val="26"/>
                <w:lang w:val="vi-VN"/>
              </w:rPr>
              <w:t>Nghe: 275</w:t>
            </w:r>
            <w:r w:rsidR="006D27A2">
              <w:rPr>
                <w:noProof/>
                <w:sz w:val="26"/>
                <w:szCs w:val="26"/>
              </w:rPr>
              <w:t xml:space="preserve"> </w:t>
            </w:r>
            <w:r w:rsidRPr="000231B1">
              <w:rPr>
                <w:noProof/>
                <w:sz w:val="26"/>
                <w:szCs w:val="26"/>
                <w:lang w:val="vi-VN"/>
              </w:rPr>
              <w:t>-</w:t>
            </w:r>
            <w:r w:rsidR="006D27A2">
              <w:rPr>
                <w:noProof/>
                <w:sz w:val="26"/>
                <w:szCs w:val="26"/>
              </w:rPr>
              <w:t xml:space="preserve"> </w:t>
            </w:r>
            <w:r w:rsidRPr="000231B1">
              <w:rPr>
                <w:noProof/>
                <w:sz w:val="26"/>
                <w:szCs w:val="26"/>
                <w:lang w:val="vi-VN"/>
              </w:rPr>
              <w:t>399</w:t>
            </w:r>
          </w:p>
          <w:p w14:paraId="2CD5F6F4" w14:textId="373745F8" w:rsidR="008518B4" w:rsidRPr="000231B1" w:rsidRDefault="008518B4" w:rsidP="00EE2D92">
            <w:pPr>
              <w:rPr>
                <w:noProof/>
                <w:sz w:val="26"/>
                <w:szCs w:val="26"/>
                <w:lang w:val="vi-VN"/>
              </w:rPr>
            </w:pPr>
            <w:r w:rsidRPr="000231B1">
              <w:rPr>
                <w:noProof/>
                <w:sz w:val="26"/>
                <w:szCs w:val="26"/>
                <w:lang w:val="vi-VN"/>
              </w:rPr>
              <w:t>Đọc: 275</w:t>
            </w:r>
            <w:r w:rsidR="006D27A2">
              <w:rPr>
                <w:noProof/>
                <w:sz w:val="26"/>
                <w:szCs w:val="26"/>
              </w:rPr>
              <w:t xml:space="preserve"> </w:t>
            </w:r>
            <w:r w:rsidRPr="000231B1">
              <w:rPr>
                <w:noProof/>
                <w:sz w:val="26"/>
                <w:szCs w:val="26"/>
                <w:lang w:val="vi-VN"/>
              </w:rPr>
              <w:t>-</w:t>
            </w:r>
            <w:r w:rsidR="006D27A2">
              <w:rPr>
                <w:noProof/>
                <w:sz w:val="26"/>
                <w:szCs w:val="26"/>
              </w:rPr>
              <w:t xml:space="preserve"> </w:t>
            </w:r>
            <w:r w:rsidRPr="000231B1">
              <w:rPr>
                <w:noProof/>
                <w:sz w:val="26"/>
                <w:szCs w:val="26"/>
                <w:lang w:val="vi-VN"/>
              </w:rPr>
              <w:t>384</w:t>
            </w:r>
          </w:p>
          <w:p w14:paraId="276FA9E9" w14:textId="09E2207F" w:rsidR="008518B4" w:rsidRPr="000231B1" w:rsidRDefault="008518B4" w:rsidP="00EE2D92">
            <w:pPr>
              <w:rPr>
                <w:noProof/>
                <w:sz w:val="26"/>
                <w:szCs w:val="26"/>
                <w:lang w:val="vi-VN"/>
              </w:rPr>
            </w:pPr>
            <w:r w:rsidRPr="000231B1">
              <w:rPr>
                <w:noProof/>
                <w:sz w:val="26"/>
                <w:szCs w:val="26"/>
                <w:lang w:val="vi-VN"/>
              </w:rPr>
              <w:t>Nói: 120</w:t>
            </w:r>
            <w:r w:rsidR="006D27A2">
              <w:rPr>
                <w:noProof/>
                <w:sz w:val="26"/>
                <w:szCs w:val="26"/>
              </w:rPr>
              <w:t xml:space="preserve"> </w:t>
            </w:r>
            <w:r w:rsidRPr="000231B1">
              <w:rPr>
                <w:noProof/>
                <w:sz w:val="26"/>
                <w:szCs w:val="26"/>
                <w:lang w:val="vi-VN"/>
              </w:rPr>
              <w:t>-</w:t>
            </w:r>
            <w:r w:rsidR="006D27A2">
              <w:rPr>
                <w:noProof/>
                <w:sz w:val="26"/>
                <w:szCs w:val="26"/>
              </w:rPr>
              <w:t xml:space="preserve"> </w:t>
            </w:r>
            <w:r w:rsidRPr="000231B1">
              <w:rPr>
                <w:noProof/>
                <w:sz w:val="26"/>
                <w:szCs w:val="26"/>
                <w:lang w:val="vi-VN"/>
              </w:rPr>
              <w:t>159</w:t>
            </w:r>
          </w:p>
          <w:p w14:paraId="01D61D20" w14:textId="6E2A5212" w:rsidR="008518B4" w:rsidRPr="000231B1" w:rsidRDefault="008518B4" w:rsidP="00EE2D92">
            <w:pPr>
              <w:rPr>
                <w:noProof/>
                <w:sz w:val="26"/>
                <w:szCs w:val="26"/>
                <w:lang w:val="vi-VN"/>
              </w:rPr>
            </w:pPr>
            <w:r w:rsidRPr="000231B1">
              <w:rPr>
                <w:noProof/>
                <w:sz w:val="26"/>
                <w:szCs w:val="26"/>
                <w:lang w:val="vi-VN"/>
              </w:rPr>
              <w:t>Viết: 120</w:t>
            </w:r>
            <w:r w:rsidR="006D27A2">
              <w:rPr>
                <w:noProof/>
                <w:sz w:val="26"/>
                <w:szCs w:val="26"/>
              </w:rPr>
              <w:t xml:space="preserve"> </w:t>
            </w:r>
            <w:r w:rsidRPr="000231B1">
              <w:rPr>
                <w:noProof/>
                <w:sz w:val="26"/>
                <w:szCs w:val="26"/>
                <w:lang w:val="vi-VN"/>
              </w:rPr>
              <w:t>-</w:t>
            </w:r>
            <w:r w:rsidR="006D27A2">
              <w:rPr>
                <w:noProof/>
                <w:sz w:val="26"/>
                <w:szCs w:val="26"/>
              </w:rPr>
              <w:t xml:space="preserve"> </w:t>
            </w:r>
            <w:r w:rsidRPr="000231B1">
              <w:rPr>
                <w:noProof/>
                <w:sz w:val="26"/>
                <w:szCs w:val="26"/>
                <w:lang w:val="vi-VN"/>
              </w:rPr>
              <w:t>149</w:t>
            </w:r>
          </w:p>
        </w:tc>
        <w:tc>
          <w:tcPr>
            <w:tcW w:w="2525" w:type="dxa"/>
            <w:vAlign w:val="center"/>
          </w:tcPr>
          <w:p w14:paraId="0E280110" w14:textId="0268EB33" w:rsidR="008518B4" w:rsidRPr="000231B1" w:rsidRDefault="008518B4" w:rsidP="00EE2D92">
            <w:pPr>
              <w:rPr>
                <w:noProof/>
                <w:sz w:val="26"/>
                <w:szCs w:val="26"/>
                <w:lang w:val="vi-VN"/>
              </w:rPr>
            </w:pPr>
            <w:r w:rsidRPr="000231B1">
              <w:rPr>
                <w:noProof/>
                <w:sz w:val="26"/>
                <w:szCs w:val="26"/>
                <w:lang w:val="vi-VN"/>
              </w:rPr>
              <w:t>Nghe: 400</w:t>
            </w:r>
            <w:r w:rsidR="006D27A2">
              <w:rPr>
                <w:noProof/>
                <w:sz w:val="26"/>
                <w:szCs w:val="26"/>
              </w:rPr>
              <w:t xml:space="preserve"> </w:t>
            </w:r>
            <w:r w:rsidRPr="000231B1">
              <w:rPr>
                <w:noProof/>
                <w:sz w:val="26"/>
                <w:szCs w:val="26"/>
                <w:lang w:val="vi-VN"/>
              </w:rPr>
              <w:t>-</w:t>
            </w:r>
            <w:r w:rsidR="006D27A2">
              <w:rPr>
                <w:noProof/>
                <w:sz w:val="26"/>
                <w:szCs w:val="26"/>
              </w:rPr>
              <w:t xml:space="preserve"> </w:t>
            </w:r>
            <w:r w:rsidRPr="000231B1">
              <w:rPr>
                <w:noProof/>
                <w:sz w:val="26"/>
                <w:szCs w:val="26"/>
                <w:lang w:val="vi-VN"/>
              </w:rPr>
              <w:t>489</w:t>
            </w:r>
          </w:p>
          <w:p w14:paraId="2FBD6B47" w14:textId="13078E20" w:rsidR="008518B4" w:rsidRPr="000231B1" w:rsidRDefault="008518B4" w:rsidP="00EE2D92">
            <w:pPr>
              <w:rPr>
                <w:noProof/>
                <w:sz w:val="26"/>
                <w:szCs w:val="26"/>
                <w:lang w:val="vi-VN"/>
              </w:rPr>
            </w:pPr>
            <w:r w:rsidRPr="000231B1">
              <w:rPr>
                <w:noProof/>
                <w:sz w:val="26"/>
                <w:szCs w:val="26"/>
                <w:lang w:val="vi-VN"/>
              </w:rPr>
              <w:t>Đọc: 385</w:t>
            </w:r>
            <w:r w:rsidR="006D27A2">
              <w:rPr>
                <w:noProof/>
                <w:sz w:val="26"/>
                <w:szCs w:val="26"/>
              </w:rPr>
              <w:t xml:space="preserve"> </w:t>
            </w:r>
            <w:r w:rsidRPr="000231B1">
              <w:rPr>
                <w:noProof/>
                <w:sz w:val="26"/>
                <w:szCs w:val="26"/>
                <w:lang w:val="vi-VN"/>
              </w:rPr>
              <w:t>-</w:t>
            </w:r>
            <w:r w:rsidR="006D27A2">
              <w:rPr>
                <w:noProof/>
                <w:sz w:val="26"/>
                <w:szCs w:val="26"/>
              </w:rPr>
              <w:t xml:space="preserve"> </w:t>
            </w:r>
            <w:r w:rsidRPr="000231B1">
              <w:rPr>
                <w:noProof/>
                <w:sz w:val="26"/>
                <w:szCs w:val="26"/>
                <w:lang w:val="vi-VN"/>
              </w:rPr>
              <w:t>454</w:t>
            </w:r>
          </w:p>
          <w:p w14:paraId="10C95092" w14:textId="69FBE9D1" w:rsidR="008518B4" w:rsidRPr="000231B1" w:rsidRDefault="008518B4" w:rsidP="00EE2D92">
            <w:pPr>
              <w:rPr>
                <w:noProof/>
                <w:sz w:val="26"/>
                <w:szCs w:val="26"/>
                <w:lang w:val="vi-VN"/>
              </w:rPr>
            </w:pPr>
            <w:r w:rsidRPr="000231B1">
              <w:rPr>
                <w:noProof/>
                <w:sz w:val="26"/>
                <w:szCs w:val="26"/>
                <w:lang w:val="vi-VN"/>
              </w:rPr>
              <w:t>Nói: 160</w:t>
            </w:r>
            <w:r w:rsidR="006D27A2">
              <w:rPr>
                <w:noProof/>
                <w:sz w:val="26"/>
                <w:szCs w:val="26"/>
              </w:rPr>
              <w:t xml:space="preserve"> </w:t>
            </w:r>
            <w:r w:rsidRPr="000231B1">
              <w:rPr>
                <w:noProof/>
                <w:sz w:val="26"/>
                <w:szCs w:val="26"/>
                <w:lang w:val="vi-VN"/>
              </w:rPr>
              <w:t>-</w:t>
            </w:r>
            <w:r w:rsidR="006D27A2">
              <w:rPr>
                <w:noProof/>
                <w:sz w:val="26"/>
                <w:szCs w:val="26"/>
              </w:rPr>
              <w:t xml:space="preserve"> </w:t>
            </w:r>
            <w:r w:rsidRPr="000231B1">
              <w:rPr>
                <w:noProof/>
                <w:sz w:val="26"/>
                <w:szCs w:val="26"/>
                <w:lang w:val="vi-VN"/>
              </w:rPr>
              <w:t>179</w:t>
            </w:r>
          </w:p>
          <w:p w14:paraId="1624B959" w14:textId="2C6CE078" w:rsidR="008518B4" w:rsidRPr="000231B1" w:rsidRDefault="008518B4" w:rsidP="00EE2D92">
            <w:pPr>
              <w:rPr>
                <w:noProof/>
                <w:sz w:val="26"/>
                <w:szCs w:val="26"/>
                <w:lang w:val="vi-VN"/>
              </w:rPr>
            </w:pPr>
            <w:r w:rsidRPr="000231B1">
              <w:rPr>
                <w:noProof/>
                <w:sz w:val="26"/>
                <w:szCs w:val="26"/>
                <w:lang w:val="vi-VN"/>
              </w:rPr>
              <w:t>Viết: 150</w:t>
            </w:r>
            <w:r w:rsidR="006D27A2">
              <w:rPr>
                <w:noProof/>
                <w:sz w:val="26"/>
                <w:szCs w:val="26"/>
              </w:rPr>
              <w:t xml:space="preserve"> </w:t>
            </w:r>
            <w:r w:rsidRPr="000231B1">
              <w:rPr>
                <w:noProof/>
                <w:sz w:val="26"/>
                <w:szCs w:val="26"/>
                <w:lang w:val="vi-VN"/>
              </w:rPr>
              <w:t>-</w:t>
            </w:r>
            <w:r w:rsidR="006D27A2">
              <w:rPr>
                <w:noProof/>
                <w:sz w:val="26"/>
                <w:szCs w:val="26"/>
              </w:rPr>
              <w:t xml:space="preserve"> </w:t>
            </w:r>
            <w:r w:rsidRPr="000231B1">
              <w:rPr>
                <w:noProof/>
                <w:sz w:val="26"/>
                <w:szCs w:val="26"/>
                <w:lang w:val="vi-VN"/>
              </w:rPr>
              <w:t>179</w:t>
            </w:r>
          </w:p>
        </w:tc>
      </w:tr>
      <w:tr w:rsidR="008518B4" w:rsidRPr="000231B1" w14:paraId="7BB09508" w14:textId="77777777" w:rsidTr="008518B4">
        <w:tc>
          <w:tcPr>
            <w:tcW w:w="675" w:type="dxa"/>
            <w:shd w:val="clear" w:color="auto" w:fill="auto"/>
            <w:vAlign w:val="center"/>
          </w:tcPr>
          <w:p w14:paraId="59022A1E" w14:textId="77777777" w:rsidR="008518B4" w:rsidRPr="000231B1" w:rsidRDefault="008518B4" w:rsidP="00EE2D92">
            <w:pPr>
              <w:jc w:val="center"/>
              <w:rPr>
                <w:noProof/>
                <w:sz w:val="26"/>
                <w:szCs w:val="26"/>
                <w:lang w:val="vi-VN"/>
              </w:rPr>
            </w:pPr>
          </w:p>
          <w:p w14:paraId="4316AA8C" w14:textId="77777777" w:rsidR="008518B4" w:rsidRPr="000231B1" w:rsidRDefault="008518B4" w:rsidP="00EE2D92">
            <w:pPr>
              <w:jc w:val="center"/>
              <w:rPr>
                <w:noProof/>
                <w:sz w:val="26"/>
                <w:szCs w:val="26"/>
                <w:lang w:val="vi-VN"/>
              </w:rPr>
            </w:pPr>
            <w:r w:rsidRPr="000231B1">
              <w:rPr>
                <w:noProof/>
                <w:sz w:val="26"/>
                <w:szCs w:val="26"/>
                <w:lang w:val="vi-VN"/>
              </w:rPr>
              <w:t>2</w:t>
            </w:r>
          </w:p>
        </w:tc>
        <w:tc>
          <w:tcPr>
            <w:tcW w:w="1480" w:type="dxa"/>
            <w:vAlign w:val="center"/>
          </w:tcPr>
          <w:p w14:paraId="57999B0B" w14:textId="77777777" w:rsidR="008518B4" w:rsidRPr="000231B1" w:rsidRDefault="008518B4" w:rsidP="00EE2D92">
            <w:pPr>
              <w:rPr>
                <w:noProof/>
                <w:sz w:val="26"/>
                <w:szCs w:val="26"/>
                <w:lang w:val="vi-VN"/>
              </w:rPr>
            </w:pPr>
          </w:p>
          <w:p w14:paraId="3ADDDB33" w14:textId="77777777" w:rsidR="008518B4" w:rsidRPr="000231B1" w:rsidRDefault="008518B4" w:rsidP="00EE2D92">
            <w:pPr>
              <w:rPr>
                <w:noProof/>
                <w:sz w:val="26"/>
                <w:szCs w:val="26"/>
                <w:lang w:val="vi-VN"/>
              </w:rPr>
            </w:pPr>
            <w:r w:rsidRPr="000231B1">
              <w:rPr>
                <w:noProof/>
                <w:sz w:val="26"/>
                <w:szCs w:val="26"/>
                <w:lang w:val="vi-VN"/>
              </w:rPr>
              <w:t>Tiếng Pháp</w:t>
            </w:r>
          </w:p>
        </w:tc>
        <w:tc>
          <w:tcPr>
            <w:tcW w:w="1890" w:type="dxa"/>
            <w:shd w:val="clear" w:color="auto" w:fill="auto"/>
            <w:vAlign w:val="center"/>
          </w:tcPr>
          <w:p w14:paraId="6C2F0413" w14:textId="77777777" w:rsidR="008518B4" w:rsidRPr="000231B1" w:rsidRDefault="008518B4" w:rsidP="00EE2D92">
            <w:pPr>
              <w:rPr>
                <w:noProof/>
                <w:sz w:val="26"/>
                <w:szCs w:val="26"/>
                <w:lang w:val="vi-VN"/>
              </w:rPr>
            </w:pPr>
            <w:r w:rsidRPr="000231B1">
              <w:rPr>
                <w:noProof/>
                <w:sz w:val="26"/>
                <w:szCs w:val="26"/>
                <w:lang w:val="vi-VN"/>
              </w:rPr>
              <w:t>CIEP/Alliance française diplomas</w:t>
            </w:r>
          </w:p>
        </w:tc>
        <w:tc>
          <w:tcPr>
            <w:tcW w:w="2790" w:type="dxa"/>
            <w:shd w:val="clear" w:color="auto" w:fill="auto"/>
            <w:vAlign w:val="center"/>
          </w:tcPr>
          <w:p w14:paraId="62BC30DB" w14:textId="27B09866" w:rsidR="008518B4" w:rsidRPr="000231B1" w:rsidRDefault="008518B4" w:rsidP="00EE2D92">
            <w:pPr>
              <w:jc w:val="both"/>
              <w:rPr>
                <w:noProof/>
                <w:sz w:val="26"/>
                <w:szCs w:val="26"/>
                <w:lang w:val="vi-VN"/>
              </w:rPr>
            </w:pPr>
            <w:r w:rsidRPr="000231B1">
              <w:rPr>
                <w:noProof/>
                <w:sz w:val="26"/>
                <w:szCs w:val="26"/>
                <w:lang w:val="vi-VN"/>
              </w:rPr>
              <w:t>TCF: 300</w:t>
            </w:r>
            <w:r w:rsidR="006D27A2">
              <w:rPr>
                <w:noProof/>
                <w:sz w:val="26"/>
                <w:szCs w:val="26"/>
              </w:rPr>
              <w:t xml:space="preserve"> </w:t>
            </w:r>
            <w:r w:rsidRPr="000231B1">
              <w:rPr>
                <w:noProof/>
                <w:sz w:val="26"/>
                <w:szCs w:val="26"/>
                <w:lang w:val="vi-VN"/>
              </w:rPr>
              <w:t>-</w:t>
            </w:r>
            <w:r w:rsidR="006D27A2">
              <w:rPr>
                <w:noProof/>
                <w:sz w:val="26"/>
                <w:szCs w:val="26"/>
              </w:rPr>
              <w:t xml:space="preserve"> </w:t>
            </w:r>
            <w:r w:rsidRPr="000231B1">
              <w:rPr>
                <w:noProof/>
                <w:sz w:val="26"/>
                <w:szCs w:val="26"/>
                <w:lang w:val="vi-VN"/>
              </w:rPr>
              <w:t xml:space="preserve">399 </w:t>
            </w:r>
          </w:p>
          <w:p w14:paraId="68AB2762" w14:textId="77777777" w:rsidR="008518B4" w:rsidRPr="000231B1" w:rsidRDefault="008518B4" w:rsidP="00EE2D92">
            <w:pPr>
              <w:jc w:val="both"/>
              <w:rPr>
                <w:noProof/>
                <w:sz w:val="26"/>
                <w:szCs w:val="26"/>
                <w:lang w:val="vi-VN"/>
              </w:rPr>
            </w:pPr>
            <w:r w:rsidRPr="000231B1">
              <w:rPr>
                <w:noProof/>
                <w:sz w:val="26"/>
                <w:szCs w:val="26"/>
                <w:lang w:val="vi-VN"/>
              </w:rPr>
              <w:t>DELF B1 Diplôme de Langue</w:t>
            </w:r>
          </w:p>
        </w:tc>
        <w:tc>
          <w:tcPr>
            <w:tcW w:w="2525" w:type="dxa"/>
            <w:vAlign w:val="center"/>
          </w:tcPr>
          <w:p w14:paraId="0912D50A" w14:textId="103698B1" w:rsidR="008518B4" w:rsidRPr="000231B1" w:rsidRDefault="008518B4" w:rsidP="00EE2D92">
            <w:pPr>
              <w:jc w:val="both"/>
              <w:rPr>
                <w:noProof/>
                <w:sz w:val="26"/>
                <w:szCs w:val="26"/>
                <w:lang w:val="vi-VN"/>
              </w:rPr>
            </w:pPr>
            <w:r w:rsidRPr="000231B1">
              <w:rPr>
                <w:noProof/>
                <w:sz w:val="26"/>
                <w:szCs w:val="26"/>
                <w:lang w:val="vi-VN"/>
              </w:rPr>
              <w:t>TCF: 400</w:t>
            </w:r>
            <w:r w:rsidR="006D27A2">
              <w:rPr>
                <w:noProof/>
                <w:sz w:val="26"/>
                <w:szCs w:val="26"/>
              </w:rPr>
              <w:t xml:space="preserve"> </w:t>
            </w:r>
            <w:r w:rsidRPr="000231B1">
              <w:rPr>
                <w:noProof/>
                <w:sz w:val="26"/>
                <w:szCs w:val="26"/>
                <w:lang w:val="vi-VN"/>
              </w:rPr>
              <w:t>-</w:t>
            </w:r>
            <w:r w:rsidR="006D27A2">
              <w:rPr>
                <w:noProof/>
                <w:sz w:val="26"/>
                <w:szCs w:val="26"/>
              </w:rPr>
              <w:t xml:space="preserve"> </w:t>
            </w:r>
            <w:r w:rsidRPr="000231B1">
              <w:rPr>
                <w:noProof/>
                <w:sz w:val="26"/>
                <w:szCs w:val="26"/>
                <w:lang w:val="vi-VN"/>
              </w:rPr>
              <w:t xml:space="preserve">499 </w:t>
            </w:r>
          </w:p>
          <w:p w14:paraId="32838C78" w14:textId="77777777" w:rsidR="008518B4" w:rsidRPr="000231B1" w:rsidRDefault="008518B4" w:rsidP="00EE2D92">
            <w:pPr>
              <w:jc w:val="both"/>
              <w:rPr>
                <w:noProof/>
                <w:sz w:val="26"/>
                <w:szCs w:val="26"/>
                <w:lang w:val="vi-VN"/>
              </w:rPr>
            </w:pPr>
            <w:r w:rsidRPr="000231B1">
              <w:rPr>
                <w:noProof/>
                <w:sz w:val="26"/>
                <w:szCs w:val="26"/>
                <w:lang w:val="vi-VN"/>
              </w:rPr>
              <w:t>DELF B2 Diplôme de Langue</w:t>
            </w:r>
          </w:p>
        </w:tc>
      </w:tr>
      <w:tr w:rsidR="008518B4" w:rsidRPr="000231B1" w14:paraId="58038E02" w14:textId="77777777" w:rsidTr="008518B4">
        <w:tc>
          <w:tcPr>
            <w:tcW w:w="675" w:type="dxa"/>
            <w:vMerge w:val="restart"/>
            <w:shd w:val="clear" w:color="auto" w:fill="auto"/>
            <w:vAlign w:val="center"/>
          </w:tcPr>
          <w:p w14:paraId="40525203" w14:textId="77777777" w:rsidR="008518B4" w:rsidRPr="000231B1" w:rsidRDefault="008518B4" w:rsidP="00EE2D92">
            <w:pPr>
              <w:jc w:val="center"/>
              <w:rPr>
                <w:noProof/>
                <w:sz w:val="26"/>
                <w:szCs w:val="26"/>
                <w:lang w:val="vi-VN"/>
              </w:rPr>
            </w:pPr>
          </w:p>
          <w:p w14:paraId="31210B8A" w14:textId="77777777" w:rsidR="008518B4" w:rsidRPr="000231B1" w:rsidRDefault="008518B4" w:rsidP="00EE2D92">
            <w:pPr>
              <w:jc w:val="center"/>
              <w:rPr>
                <w:noProof/>
                <w:sz w:val="26"/>
                <w:szCs w:val="26"/>
                <w:lang w:val="vi-VN"/>
              </w:rPr>
            </w:pPr>
            <w:r w:rsidRPr="000231B1">
              <w:rPr>
                <w:noProof/>
                <w:sz w:val="26"/>
                <w:szCs w:val="26"/>
                <w:lang w:val="vi-VN"/>
              </w:rPr>
              <w:t>3</w:t>
            </w:r>
          </w:p>
          <w:p w14:paraId="5BC48DCA" w14:textId="77777777" w:rsidR="008518B4" w:rsidRPr="000231B1" w:rsidRDefault="008518B4" w:rsidP="00EE2D92">
            <w:pPr>
              <w:jc w:val="center"/>
              <w:rPr>
                <w:noProof/>
                <w:sz w:val="26"/>
                <w:szCs w:val="26"/>
                <w:lang w:val="vi-VN"/>
              </w:rPr>
            </w:pPr>
          </w:p>
        </w:tc>
        <w:tc>
          <w:tcPr>
            <w:tcW w:w="1480" w:type="dxa"/>
            <w:vMerge w:val="restart"/>
            <w:vAlign w:val="center"/>
          </w:tcPr>
          <w:p w14:paraId="1E80645D" w14:textId="77777777" w:rsidR="008518B4" w:rsidRPr="000231B1" w:rsidRDefault="008518B4" w:rsidP="00EE2D92">
            <w:pPr>
              <w:rPr>
                <w:noProof/>
                <w:sz w:val="26"/>
                <w:szCs w:val="26"/>
                <w:lang w:val="vi-VN"/>
              </w:rPr>
            </w:pPr>
            <w:r w:rsidRPr="000231B1">
              <w:rPr>
                <w:noProof/>
                <w:sz w:val="26"/>
                <w:szCs w:val="26"/>
                <w:lang w:val="vi-VN"/>
              </w:rPr>
              <w:t>Tiếng Đức</w:t>
            </w:r>
          </w:p>
        </w:tc>
        <w:tc>
          <w:tcPr>
            <w:tcW w:w="1890" w:type="dxa"/>
            <w:shd w:val="clear" w:color="auto" w:fill="auto"/>
            <w:vAlign w:val="center"/>
          </w:tcPr>
          <w:p w14:paraId="3E96FF6E" w14:textId="77777777" w:rsidR="008518B4" w:rsidRPr="000231B1" w:rsidRDefault="008518B4" w:rsidP="00EE2D92">
            <w:pPr>
              <w:rPr>
                <w:noProof/>
                <w:sz w:val="26"/>
                <w:szCs w:val="26"/>
                <w:lang w:val="vi-VN"/>
              </w:rPr>
            </w:pPr>
            <w:r w:rsidRPr="000231B1">
              <w:rPr>
                <w:noProof/>
                <w:sz w:val="26"/>
                <w:szCs w:val="26"/>
                <w:lang w:val="vi-VN"/>
              </w:rPr>
              <w:t>Goethe -Institut</w:t>
            </w:r>
          </w:p>
        </w:tc>
        <w:tc>
          <w:tcPr>
            <w:tcW w:w="2790" w:type="dxa"/>
            <w:shd w:val="clear" w:color="auto" w:fill="auto"/>
            <w:vAlign w:val="center"/>
          </w:tcPr>
          <w:p w14:paraId="41D1E8EA" w14:textId="77777777" w:rsidR="008518B4" w:rsidRPr="000231B1" w:rsidRDefault="008518B4" w:rsidP="00EE2D92">
            <w:pPr>
              <w:jc w:val="both"/>
              <w:rPr>
                <w:noProof/>
                <w:sz w:val="26"/>
                <w:szCs w:val="26"/>
                <w:lang w:val="vi-VN"/>
              </w:rPr>
            </w:pPr>
            <w:r w:rsidRPr="000231B1">
              <w:rPr>
                <w:noProof/>
                <w:sz w:val="26"/>
                <w:szCs w:val="26"/>
                <w:lang w:val="vi-VN"/>
              </w:rPr>
              <w:t xml:space="preserve">Goethe- Zertifikat B1 </w:t>
            </w:r>
          </w:p>
        </w:tc>
        <w:tc>
          <w:tcPr>
            <w:tcW w:w="2525" w:type="dxa"/>
            <w:vAlign w:val="center"/>
          </w:tcPr>
          <w:p w14:paraId="2CE13D90" w14:textId="77777777" w:rsidR="008518B4" w:rsidRPr="000231B1" w:rsidRDefault="008518B4" w:rsidP="00EE2D92">
            <w:pPr>
              <w:jc w:val="both"/>
              <w:rPr>
                <w:noProof/>
                <w:sz w:val="26"/>
                <w:szCs w:val="26"/>
                <w:lang w:val="vi-VN"/>
              </w:rPr>
            </w:pPr>
            <w:r w:rsidRPr="000231B1">
              <w:rPr>
                <w:noProof/>
                <w:sz w:val="26"/>
                <w:szCs w:val="26"/>
                <w:lang w:val="vi-VN"/>
              </w:rPr>
              <w:t>Goethe- Zertifikat B2</w:t>
            </w:r>
          </w:p>
        </w:tc>
      </w:tr>
      <w:tr w:rsidR="008518B4" w:rsidRPr="000231B1" w14:paraId="225BE836" w14:textId="77777777" w:rsidTr="008518B4">
        <w:tc>
          <w:tcPr>
            <w:tcW w:w="675" w:type="dxa"/>
            <w:vMerge/>
            <w:shd w:val="clear" w:color="auto" w:fill="auto"/>
            <w:vAlign w:val="center"/>
          </w:tcPr>
          <w:p w14:paraId="1B6BD49F" w14:textId="77777777" w:rsidR="008518B4" w:rsidRPr="000231B1" w:rsidRDefault="008518B4" w:rsidP="00EE2D92">
            <w:pPr>
              <w:widowControl w:val="0"/>
              <w:pBdr>
                <w:top w:val="nil"/>
                <w:left w:val="nil"/>
                <w:bottom w:val="nil"/>
                <w:right w:val="nil"/>
                <w:between w:val="nil"/>
              </w:pBdr>
              <w:spacing w:line="276" w:lineRule="auto"/>
              <w:rPr>
                <w:noProof/>
                <w:sz w:val="26"/>
                <w:szCs w:val="26"/>
                <w:lang w:val="vi-VN"/>
              </w:rPr>
            </w:pPr>
          </w:p>
        </w:tc>
        <w:tc>
          <w:tcPr>
            <w:tcW w:w="1480" w:type="dxa"/>
            <w:vMerge/>
            <w:vAlign w:val="center"/>
          </w:tcPr>
          <w:p w14:paraId="12C88ED6" w14:textId="77777777" w:rsidR="008518B4" w:rsidRPr="000231B1" w:rsidRDefault="008518B4" w:rsidP="00EE2D92">
            <w:pPr>
              <w:widowControl w:val="0"/>
              <w:pBdr>
                <w:top w:val="nil"/>
                <w:left w:val="nil"/>
                <w:bottom w:val="nil"/>
                <w:right w:val="nil"/>
                <w:between w:val="nil"/>
              </w:pBdr>
              <w:spacing w:line="276" w:lineRule="auto"/>
              <w:rPr>
                <w:noProof/>
                <w:sz w:val="26"/>
                <w:szCs w:val="26"/>
                <w:lang w:val="vi-VN"/>
              </w:rPr>
            </w:pPr>
          </w:p>
        </w:tc>
        <w:tc>
          <w:tcPr>
            <w:tcW w:w="1890" w:type="dxa"/>
            <w:shd w:val="clear" w:color="auto" w:fill="auto"/>
            <w:vAlign w:val="center"/>
          </w:tcPr>
          <w:p w14:paraId="331C6EA0" w14:textId="77777777" w:rsidR="008518B4" w:rsidRPr="000231B1" w:rsidRDefault="008518B4" w:rsidP="00EE2D92">
            <w:pPr>
              <w:rPr>
                <w:noProof/>
                <w:sz w:val="26"/>
                <w:szCs w:val="26"/>
                <w:lang w:val="vi-VN"/>
              </w:rPr>
            </w:pPr>
            <w:r w:rsidRPr="000231B1">
              <w:rPr>
                <w:noProof/>
                <w:sz w:val="26"/>
                <w:szCs w:val="26"/>
                <w:lang w:val="vi-VN"/>
              </w:rPr>
              <w:t>The German TestDaF language certificate</w:t>
            </w:r>
          </w:p>
        </w:tc>
        <w:tc>
          <w:tcPr>
            <w:tcW w:w="2790" w:type="dxa"/>
            <w:shd w:val="clear" w:color="auto" w:fill="auto"/>
            <w:vAlign w:val="center"/>
          </w:tcPr>
          <w:p w14:paraId="64CCC385" w14:textId="77777777" w:rsidR="008518B4" w:rsidRPr="000231B1" w:rsidRDefault="008518B4" w:rsidP="00EE2D92">
            <w:pPr>
              <w:jc w:val="both"/>
              <w:rPr>
                <w:noProof/>
                <w:sz w:val="26"/>
                <w:szCs w:val="26"/>
                <w:lang w:val="vi-VN"/>
              </w:rPr>
            </w:pPr>
            <w:r w:rsidRPr="000231B1">
              <w:rPr>
                <w:noProof/>
                <w:sz w:val="26"/>
                <w:szCs w:val="26"/>
                <w:lang w:val="vi-VN"/>
              </w:rPr>
              <w:t>TestDaF Bậc 3 (TDN 3)</w:t>
            </w:r>
          </w:p>
        </w:tc>
        <w:tc>
          <w:tcPr>
            <w:tcW w:w="2525" w:type="dxa"/>
            <w:vAlign w:val="center"/>
          </w:tcPr>
          <w:p w14:paraId="1E75A587" w14:textId="6608677C" w:rsidR="008518B4" w:rsidRPr="00114A48" w:rsidRDefault="008518B4" w:rsidP="00EE2D92">
            <w:pPr>
              <w:jc w:val="both"/>
              <w:rPr>
                <w:noProof/>
                <w:sz w:val="26"/>
                <w:szCs w:val="26"/>
              </w:rPr>
            </w:pPr>
            <w:r w:rsidRPr="005C6BB2">
              <w:rPr>
                <w:noProof/>
                <w:sz w:val="26"/>
                <w:szCs w:val="26"/>
                <w:lang w:val="vi-VN"/>
              </w:rPr>
              <w:t>TestDaF Bậc 4 (TDN 4)</w:t>
            </w:r>
            <w:r w:rsidR="00114A48" w:rsidRPr="005C6BB2">
              <w:rPr>
                <w:noProof/>
                <w:sz w:val="26"/>
                <w:szCs w:val="26"/>
              </w:rPr>
              <w:t xml:space="preserve"> trở lên</w:t>
            </w:r>
          </w:p>
        </w:tc>
      </w:tr>
      <w:tr w:rsidR="008518B4" w:rsidRPr="000231B1" w14:paraId="180DE966" w14:textId="77777777" w:rsidTr="008518B4">
        <w:tc>
          <w:tcPr>
            <w:tcW w:w="675" w:type="dxa"/>
            <w:shd w:val="clear" w:color="auto" w:fill="auto"/>
            <w:vAlign w:val="center"/>
          </w:tcPr>
          <w:p w14:paraId="3AE833FD" w14:textId="77777777" w:rsidR="008518B4" w:rsidRPr="000231B1" w:rsidRDefault="008518B4" w:rsidP="00EE2D92">
            <w:pPr>
              <w:jc w:val="center"/>
              <w:rPr>
                <w:noProof/>
                <w:sz w:val="26"/>
                <w:szCs w:val="26"/>
                <w:lang w:val="vi-VN"/>
              </w:rPr>
            </w:pPr>
          </w:p>
          <w:p w14:paraId="791F389D" w14:textId="77777777" w:rsidR="008518B4" w:rsidRPr="000231B1" w:rsidRDefault="008518B4" w:rsidP="00EE2D92">
            <w:pPr>
              <w:jc w:val="center"/>
              <w:rPr>
                <w:noProof/>
                <w:sz w:val="26"/>
                <w:szCs w:val="26"/>
                <w:lang w:val="vi-VN"/>
              </w:rPr>
            </w:pPr>
            <w:r w:rsidRPr="000231B1">
              <w:rPr>
                <w:noProof/>
                <w:sz w:val="26"/>
                <w:szCs w:val="26"/>
                <w:lang w:val="vi-VN"/>
              </w:rPr>
              <w:t>4</w:t>
            </w:r>
          </w:p>
        </w:tc>
        <w:tc>
          <w:tcPr>
            <w:tcW w:w="1480" w:type="dxa"/>
            <w:vAlign w:val="center"/>
          </w:tcPr>
          <w:p w14:paraId="3DCBD8B8" w14:textId="77777777" w:rsidR="008518B4" w:rsidRPr="000231B1" w:rsidRDefault="008518B4" w:rsidP="00EE2D92">
            <w:pPr>
              <w:rPr>
                <w:noProof/>
                <w:sz w:val="26"/>
                <w:szCs w:val="26"/>
                <w:lang w:val="vi-VN"/>
              </w:rPr>
            </w:pPr>
            <w:r w:rsidRPr="000231B1">
              <w:rPr>
                <w:noProof/>
                <w:sz w:val="26"/>
                <w:szCs w:val="26"/>
                <w:lang w:val="vi-VN"/>
              </w:rPr>
              <w:t>Tiếng Trung Quốc</w:t>
            </w:r>
          </w:p>
        </w:tc>
        <w:tc>
          <w:tcPr>
            <w:tcW w:w="1890" w:type="dxa"/>
            <w:shd w:val="clear" w:color="auto" w:fill="auto"/>
            <w:vAlign w:val="center"/>
          </w:tcPr>
          <w:p w14:paraId="5045E415" w14:textId="77777777" w:rsidR="008518B4" w:rsidRPr="000231B1" w:rsidRDefault="008518B4" w:rsidP="00EE2D92">
            <w:pPr>
              <w:rPr>
                <w:noProof/>
                <w:sz w:val="26"/>
                <w:szCs w:val="26"/>
                <w:lang w:val="vi-VN"/>
              </w:rPr>
            </w:pPr>
            <w:r w:rsidRPr="000231B1">
              <w:rPr>
                <w:noProof/>
                <w:sz w:val="26"/>
                <w:szCs w:val="26"/>
                <w:lang w:val="vi-VN"/>
              </w:rPr>
              <w:t>Chinese Hanyu Shuiping Kaoshi (HSK)</w:t>
            </w:r>
          </w:p>
        </w:tc>
        <w:tc>
          <w:tcPr>
            <w:tcW w:w="2790" w:type="dxa"/>
            <w:shd w:val="clear" w:color="auto" w:fill="auto"/>
            <w:vAlign w:val="center"/>
          </w:tcPr>
          <w:p w14:paraId="244BE048" w14:textId="77777777" w:rsidR="008518B4" w:rsidRPr="000231B1" w:rsidRDefault="008518B4" w:rsidP="00EE2D92">
            <w:pPr>
              <w:rPr>
                <w:noProof/>
                <w:sz w:val="26"/>
                <w:szCs w:val="26"/>
                <w:lang w:val="vi-VN"/>
              </w:rPr>
            </w:pPr>
            <w:r w:rsidRPr="000231B1">
              <w:rPr>
                <w:noProof/>
                <w:sz w:val="26"/>
                <w:szCs w:val="26"/>
                <w:lang w:val="vi-VN"/>
              </w:rPr>
              <w:t>HSK Bậc 3</w:t>
            </w:r>
          </w:p>
        </w:tc>
        <w:tc>
          <w:tcPr>
            <w:tcW w:w="2525" w:type="dxa"/>
            <w:vAlign w:val="center"/>
          </w:tcPr>
          <w:p w14:paraId="0DE7FE27" w14:textId="496E63F5" w:rsidR="008518B4" w:rsidRPr="00114A48" w:rsidRDefault="008518B4" w:rsidP="00EE2D92">
            <w:pPr>
              <w:rPr>
                <w:noProof/>
                <w:sz w:val="26"/>
                <w:szCs w:val="26"/>
              </w:rPr>
            </w:pPr>
            <w:r w:rsidRPr="000231B1">
              <w:rPr>
                <w:noProof/>
                <w:sz w:val="26"/>
                <w:szCs w:val="26"/>
                <w:lang w:val="vi-VN"/>
              </w:rPr>
              <w:t xml:space="preserve">HSK </w:t>
            </w:r>
            <w:r w:rsidRPr="005C6BB2">
              <w:rPr>
                <w:noProof/>
                <w:sz w:val="26"/>
                <w:szCs w:val="26"/>
                <w:lang w:val="vi-VN"/>
              </w:rPr>
              <w:t>Bậc 4</w:t>
            </w:r>
            <w:r w:rsidR="00114A48" w:rsidRPr="005C6BB2">
              <w:rPr>
                <w:noProof/>
                <w:sz w:val="26"/>
                <w:szCs w:val="26"/>
              </w:rPr>
              <w:t xml:space="preserve"> trở lên</w:t>
            </w:r>
          </w:p>
        </w:tc>
      </w:tr>
      <w:tr w:rsidR="008518B4" w:rsidRPr="000231B1" w14:paraId="035ADCF4" w14:textId="77777777" w:rsidTr="008518B4">
        <w:tc>
          <w:tcPr>
            <w:tcW w:w="675" w:type="dxa"/>
            <w:shd w:val="clear" w:color="auto" w:fill="auto"/>
            <w:vAlign w:val="center"/>
          </w:tcPr>
          <w:p w14:paraId="68BFAF9D" w14:textId="77777777" w:rsidR="008518B4" w:rsidRPr="000231B1" w:rsidRDefault="008518B4" w:rsidP="00EE2D92">
            <w:pPr>
              <w:jc w:val="center"/>
              <w:rPr>
                <w:noProof/>
                <w:sz w:val="26"/>
                <w:szCs w:val="26"/>
                <w:lang w:val="vi-VN"/>
              </w:rPr>
            </w:pPr>
          </w:p>
          <w:p w14:paraId="1CC117C4" w14:textId="77777777" w:rsidR="008518B4" w:rsidRPr="000231B1" w:rsidRDefault="008518B4" w:rsidP="00EE2D92">
            <w:pPr>
              <w:jc w:val="center"/>
              <w:rPr>
                <w:noProof/>
                <w:sz w:val="26"/>
                <w:szCs w:val="26"/>
                <w:lang w:val="vi-VN"/>
              </w:rPr>
            </w:pPr>
            <w:r w:rsidRPr="000231B1">
              <w:rPr>
                <w:noProof/>
                <w:sz w:val="26"/>
                <w:szCs w:val="26"/>
                <w:lang w:val="vi-VN"/>
              </w:rPr>
              <w:t>5</w:t>
            </w:r>
          </w:p>
        </w:tc>
        <w:tc>
          <w:tcPr>
            <w:tcW w:w="1480" w:type="dxa"/>
            <w:vAlign w:val="center"/>
          </w:tcPr>
          <w:p w14:paraId="36B98C1A" w14:textId="77777777" w:rsidR="008518B4" w:rsidRPr="000231B1" w:rsidRDefault="008518B4" w:rsidP="00EE2D92">
            <w:pPr>
              <w:rPr>
                <w:noProof/>
                <w:sz w:val="26"/>
                <w:szCs w:val="26"/>
                <w:lang w:val="vi-VN"/>
              </w:rPr>
            </w:pPr>
          </w:p>
          <w:p w14:paraId="07408961" w14:textId="77777777" w:rsidR="008518B4" w:rsidRPr="000231B1" w:rsidRDefault="008518B4" w:rsidP="00EE2D92">
            <w:pPr>
              <w:rPr>
                <w:noProof/>
                <w:sz w:val="26"/>
                <w:szCs w:val="26"/>
                <w:lang w:val="vi-VN"/>
              </w:rPr>
            </w:pPr>
            <w:r w:rsidRPr="000231B1">
              <w:rPr>
                <w:noProof/>
                <w:sz w:val="26"/>
                <w:szCs w:val="26"/>
                <w:lang w:val="vi-VN"/>
              </w:rPr>
              <w:t>Tiếng Nhật</w:t>
            </w:r>
          </w:p>
          <w:p w14:paraId="51E31019" w14:textId="77777777" w:rsidR="008518B4" w:rsidRPr="000231B1" w:rsidRDefault="008518B4" w:rsidP="00EE2D92">
            <w:pPr>
              <w:rPr>
                <w:noProof/>
                <w:sz w:val="26"/>
                <w:szCs w:val="26"/>
                <w:lang w:val="vi-VN"/>
              </w:rPr>
            </w:pPr>
          </w:p>
        </w:tc>
        <w:tc>
          <w:tcPr>
            <w:tcW w:w="1890" w:type="dxa"/>
            <w:shd w:val="clear" w:color="auto" w:fill="auto"/>
            <w:vAlign w:val="center"/>
          </w:tcPr>
          <w:p w14:paraId="0EED8253" w14:textId="77777777" w:rsidR="008518B4" w:rsidRPr="000231B1" w:rsidRDefault="008518B4" w:rsidP="00EE2D92">
            <w:pPr>
              <w:rPr>
                <w:noProof/>
                <w:sz w:val="26"/>
                <w:szCs w:val="26"/>
                <w:lang w:val="vi-VN"/>
              </w:rPr>
            </w:pPr>
            <w:r w:rsidRPr="000231B1">
              <w:rPr>
                <w:noProof/>
                <w:sz w:val="26"/>
                <w:szCs w:val="26"/>
                <w:lang w:val="vi-VN"/>
              </w:rPr>
              <w:t>Japanese Language Proficiency Test (JLPT)</w:t>
            </w:r>
          </w:p>
        </w:tc>
        <w:tc>
          <w:tcPr>
            <w:tcW w:w="2790" w:type="dxa"/>
            <w:shd w:val="clear" w:color="auto" w:fill="auto"/>
            <w:vAlign w:val="center"/>
          </w:tcPr>
          <w:p w14:paraId="48AD6B91" w14:textId="77777777" w:rsidR="008518B4" w:rsidRPr="000231B1" w:rsidRDefault="008518B4" w:rsidP="00EE2D92">
            <w:pPr>
              <w:rPr>
                <w:noProof/>
                <w:sz w:val="26"/>
                <w:szCs w:val="26"/>
                <w:lang w:val="vi-VN"/>
              </w:rPr>
            </w:pPr>
            <w:r w:rsidRPr="000231B1">
              <w:rPr>
                <w:noProof/>
                <w:sz w:val="26"/>
                <w:szCs w:val="26"/>
                <w:lang w:val="vi-VN"/>
              </w:rPr>
              <w:t xml:space="preserve">N4 </w:t>
            </w:r>
          </w:p>
        </w:tc>
        <w:tc>
          <w:tcPr>
            <w:tcW w:w="2525" w:type="dxa"/>
            <w:vAlign w:val="center"/>
          </w:tcPr>
          <w:p w14:paraId="4004631B" w14:textId="5DC3B15F" w:rsidR="008518B4" w:rsidRPr="000231B1" w:rsidRDefault="00114A48" w:rsidP="00EE2D92">
            <w:pPr>
              <w:rPr>
                <w:noProof/>
                <w:sz w:val="26"/>
                <w:szCs w:val="26"/>
                <w:lang w:val="vi-VN"/>
              </w:rPr>
            </w:pPr>
            <w:r w:rsidRPr="005C6BB2">
              <w:rPr>
                <w:noProof/>
                <w:sz w:val="26"/>
                <w:szCs w:val="26"/>
                <w:lang w:val="vi-VN"/>
              </w:rPr>
              <w:t>N3 trở lên</w:t>
            </w:r>
          </w:p>
        </w:tc>
      </w:tr>
      <w:tr w:rsidR="008518B4" w:rsidRPr="000231B1" w14:paraId="3FBFF488" w14:textId="77777777" w:rsidTr="008518B4">
        <w:tc>
          <w:tcPr>
            <w:tcW w:w="675" w:type="dxa"/>
            <w:shd w:val="clear" w:color="auto" w:fill="auto"/>
            <w:vAlign w:val="center"/>
          </w:tcPr>
          <w:p w14:paraId="4FDB1D75" w14:textId="77777777" w:rsidR="008518B4" w:rsidRPr="000231B1" w:rsidRDefault="008518B4" w:rsidP="00EE2D92">
            <w:pPr>
              <w:jc w:val="center"/>
              <w:rPr>
                <w:noProof/>
                <w:sz w:val="26"/>
                <w:szCs w:val="26"/>
                <w:lang w:val="vi-VN"/>
              </w:rPr>
            </w:pPr>
          </w:p>
          <w:p w14:paraId="240600C6" w14:textId="77777777" w:rsidR="008518B4" w:rsidRPr="000231B1" w:rsidRDefault="008518B4" w:rsidP="00EE2D92">
            <w:pPr>
              <w:jc w:val="center"/>
              <w:rPr>
                <w:noProof/>
                <w:sz w:val="26"/>
                <w:szCs w:val="26"/>
                <w:lang w:val="vi-VN"/>
              </w:rPr>
            </w:pPr>
            <w:r w:rsidRPr="000231B1">
              <w:rPr>
                <w:noProof/>
                <w:sz w:val="26"/>
                <w:szCs w:val="26"/>
                <w:lang w:val="vi-VN"/>
              </w:rPr>
              <w:t>6</w:t>
            </w:r>
          </w:p>
        </w:tc>
        <w:tc>
          <w:tcPr>
            <w:tcW w:w="1480" w:type="dxa"/>
            <w:vAlign w:val="center"/>
          </w:tcPr>
          <w:p w14:paraId="15587BA8" w14:textId="77777777" w:rsidR="008518B4" w:rsidRPr="000231B1" w:rsidRDefault="008518B4" w:rsidP="00EE2D92">
            <w:pPr>
              <w:rPr>
                <w:noProof/>
                <w:sz w:val="26"/>
                <w:szCs w:val="26"/>
                <w:lang w:val="vi-VN"/>
              </w:rPr>
            </w:pPr>
            <w:r w:rsidRPr="000231B1">
              <w:rPr>
                <w:noProof/>
                <w:sz w:val="26"/>
                <w:szCs w:val="26"/>
                <w:lang w:val="vi-VN"/>
              </w:rPr>
              <w:t>Tiếng Nga</w:t>
            </w:r>
          </w:p>
        </w:tc>
        <w:tc>
          <w:tcPr>
            <w:tcW w:w="1890" w:type="dxa"/>
            <w:shd w:val="clear" w:color="auto" w:fill="auto"/>
            <w:vAlign w:val="center"/>
          </w:tcPr>
          <w:p w14:paraId="7E8C99B2" w14:textId="77777777" w:rsidR="008518B4" w:rsidRPr="000231B1" w:rsidRDefault="008518B4" w:rsidP="00EE2D92">
            <w:pPr>
              <w:jc w:val="both"/>
              <w:rPr>
                <w:noProof/>
                <w:sz w:val="26"/>
                <w:szCs w:val="26"/>
                <w:lang w:val="vi-VN"/>
              </w:rPr>
            </w:pPr>
            <w:r w:rsidRPr="000231B1">
              <w:rPr>
                <w:noProof/>
                <w:sz w:val="26"/>
                <w:szCs w:val="26"/>
                <w:lang w:val="vi-VN"/>
              </w:rPr>
              <w:t>ТРКИ - Тест по русскому языку как иностранному (TORFL - Test of Russian as a Foreign Language)</w:t>
            </w:r>
          </w:p>
        </w:tc>
        <w:tc>
          <w:tcPr>
            <w:tcW w:w="2790" w:type="dxa"/>
            <w:shd w:val="clear" w:color="auto" w:fill="auto"/>
            <w:vAlign w:val="center"/>
          </w:tcPr>
          <w:p w14:paraId="72F12E4F" w14:textId="77777777" w:rsidR="008518B4" w:rsidRPr="000231B1" w:rsidRDefault="008518B4" w:rsidP="00EE2D92">
            <w:pPr>
              <w:jc w:val="both"/>
              <w:rPr>
                <w:noProof/>
                <w:sz w:val="26"/>
                <w:szCs w:val="26"/>
                <w:lang w:val="vi-VN"/>
              </w:rPr>
            </w:pPr>
            <w:r w:rsidRPr="000231B1">
              <w:rPr>
                <w:noProof/>
                <w:sz w:val="26"/>
                <w:szCs w:val="26"/>
                <w:lang w:val="vi-VN"/>
              </w:rPr>
              <w:t>ТРКИ-1</w:t>
            </w:r>
          </w:p>
        </w:tc>
        <w:tc>
          <w:tcPr>
            <w:tcW w:w="2525" w:type="dxa"/>
            <w:vAlign w:val="center"/>
          </w:tcPr>
          <w:p w14:paraId="298A753A" w14:textId="029F9E91" w:rsidR="008518B4" w:rsidRPr="00114A48" w:rsidRDefault="008518B4" w:rsidP="00EE2D92">
            <w:pPr>
              <w:jc w:val="both"/>
              <w:rPr>
                <w:noProof/>
                <w:sz w:val="26"/>
                <w:szCs w:val="26"/>
              </w:rPr>
            </w:pPr>
            <w:r w:rsidRPr="005C6BB2">
              <w:rPr>
                <w:noProof/>
                <w:sz w:val="26"/>
                <w:szCs w:val="26"/>
                <w:lang w:val="vi-VN"/>
              </w:rPr>
              <w:t>ТРКИ-2</w:t>
            </w:r>
            <w:r w:rsidR="00114A48" w:rsidRPr="005C6BB2">
              <w:rPr>
                <w:noProof/>
                <w:sz w:val="26"/>
                <w:szCs w:val="26"/>
              </w:rPr>
              <w:t xml:space="preserve"> trở lên</w:t>
            </w:r>
          </w:p>
        </w:tc>
      </w:tr>
    </w:tbl>
    <w:p w14:paraId="458F65FA" w14:textId="1558F501" w:rsidR="003E3F3C" w:rsidRDefault="00A414BB" w:rsidP="008518B4">
      <w:pPr>
        <w:numPr>
          <w:ilvl w:val="0"/>
          <w:numId w:val="4"/>
        </w:numPr>
        <w:pBdr>
          <w:top w:val="nil"/>
          <w:left w:val="nil"/>
          <w:bottom w:val="nil"/>
          <w:right w:val="nil"/>
          <w:between w:val="nil"/>
        </w:pBdr>
        <w:tabs>
          <w:tab w:val="left" w:pos="360"/>
        </w:tabs>
        <w:spacing w:before="60" w:after="60"/>
        <w:ind w:left="360"/>
        <w:jc w:val="both"/>
        <w:rPr>
          <w:b/>
          <w:noProof/>
          <w:color w:val="000000"/>
          <w:sz w:val="26"/>
          <w:szCs w:val="26"/>
          <w:lang w:val="vi-VN"/>
        </w:rPr>
      </w:pPr>
      <w:r w:rsidRPr="00A414BB">
        <w:rPr>
          <w:b/>
          <w:noProof/>
          <w:color w:val="000000"/>
          <w:sz w:val="26"/>
          <w:szCs w:val="26"/>
          <w:lang w:val="vi-VN"/>
        </w:rPr>
        <w:lastRenderedPageBreak/>
        <w:t>Chứng chỉ tiếng Anh tương đương Bậc 3/6</w:t>
      </w:r>
      <w:r w:rsidR="000842C0">
        <w:rPr>
          <w:b/>
          <w:noProof/>
          <w:color w:val="000000"/>
          <w:sz w:val="26"/>
          <w:szCs w:val="26"/>
        </w:rPr>
        <w:t>, Bậc 4/6 theo</w:t>
      </w:r>
      <w:r w:rsidR="007D3308">
        <w:rPr>
          <w:b/>
          <w:noProof/>
          <w:color w:val="000000"/>
          <w:sz w:val="26"/>
          <w:szCs w:val="26"/>
        </w:rPr>
        <w:t xml:space="preserve"> Khung năng lực ngoại ngữ Việt N</w:t>
      </w:r>
      <w:r>
        <w:rPr>
          <w:b/>
          <w:noProof/>
          <w:color w:val="000000"/>
          <w:sz w:val="26"/>
          <w:szCs w:val="26"/>
        </w:rPr>
        <w:t xml:space="preserve">am </w:t>
      </w:r>
      <w:r w:rsidRPr="00A414BB">
        <w:rPr>
          <w:b/>
          <w:noProof/>
          <w:color w:val="000000"/>
          <w:sz w:val="26"/>
          <w:szCs w:val="26"/>
          <w:lang w:val="vi-VN"/>
        </w:rPr>
        <w:t>được cấp bởi cơ sở đào tạo ngoại ngữ mà Bộ Giáo dục và Đào tạo cho phép cấp chứng chỉ. Chứng chỉ phải được cấp sau thời điểm văn bản của Bộ Giáo dục và Đào tạo cho phép cơ sở đào tạo ngoại ngữ cấp chứng chỉ có hiệu lực</w:t>
      </w:r>
      <w:r w:rsidR="00336F8B" w:rsidRPr="000231B1">
        <w:rPr>
          <w:b/>
          <w:noProof/>
          <w:color w:val="000000"/>
          <w:sz w:val="26"/>
          <w:szCs w:val="26"/>
          <w:lang w:val="vi-VN"/>
        </w:rPr>
        <w:t>.</w:t>
      </w:r>
    </w:p>
    <w:p w14:paraId="3E60D494" w14:textId="39C81675" w:rsidR="0011033D" w:rsidRPr="000D0DCE" w:rsidRDefault="00114A48" w:rsidP="008518B4">
      <w:pPr>
        <w:numPr>
          <w:ilvl w:val="0"/>
          <w:numId w:val="4"/>
        </w:numPr>
        <w:pBdr>
          <w:top w:val="nil"/>
          <w:left w:val="nil"/>
          <w:bottom w:val="nil"/>
          <w:right w:val="nil"/>
          <w:between w:val="nil"/>
        </w:pBdr>
        <w:tabs>
          <w:tab w:val="left" w:pos="360"/>
        </w:tabs>
        <w:spacing w:before="60" w:after="60"/>
        <w:ind w:left="360"/>
        <w:jc w:val="both"/>
        <w:rPr>
          <w:b/>
          <w:noProof/>
          <w:color w:val="000000"/>
          <w:sz w:val="26"/>
          <w:szCs w:val="26"/>
          <w:lang w:val="vi-VN"/>
        </w:rPr>
      </w:pPr>
      <w:r w:rsidRPr="000D0DCE">
        <w:rPr>
          <w:b/>
          <w:noProof/>
          <w:color w:val="000000"/>
          <w:sz w:val="26"/>
          <w:szCs w:val="26"/>
        </w:rPr>
        <w:t>Người dự tuyển</w:t>
      </w:r>
      <w:r w:rsidR="00E3265C" w:rsidRPr="000D0DCE">
        <w:rPr>
          <w:b/>
          <w:noProof/>
          <w:color w:val="000000"/>
          <w:sz w:val="26"/>
          <w:szCs w:val="26"/>
        </w:rPr>
        <w:t xml:space="preserve"> là công dân nước ngoài </w:t>
      </w:r>
      <w:r w:rsidRPr="000D0DCE">
        <w:rPr>
          <w:b/>
          <w:noProof/>
          <w:color w:val="000000"/>
          <w:sz w:val="26"/>
          <w:szCs w:val="26"/>
        </w:rPr>
        <w:t>nếu đăng ký theo học các</w:t>
      </w:r>
      <w:r w:rsidR="00E3265C" w:rsidRPr="000D0DCE">
        <w:rPr>
          <w:b/>
          <w:noProof/>
          <w:color w:val="000000"/>
          <w:sz w:val="26"/>
          <w:szCs w:val="26"/>
        </w:rPr>
        <w:t xml:space="preserve"> chương trình đào tạo trình độ thạc sĩ có ngôn ngữ giảng dạy bằng tiếng Việt phải có c</w:t>
      </w:r>
      <w:r w:rsidR="003E3F3C" w:rsidRPr="000D0DCE">
        <w:rPr>
          <w:b/>
          <w:noProof/>
          <w:color w:val="000000"/>
          <w:sz w:val="26"/>
          <w:szCs w:val="26"/>
        </w:rPr>
        <w:t>hứng ch</w:t>
      </w:r>
      <w:r w:rsidR="00180474" w:rsidRPr="000D0DCE">
        <w:rPr>
          <w:b/>
          <w:noProof/>
          <w:color w:val="000000"/>
          <w:sz w:val="26"/>
          <w:szCs w:val="26"/>
        </w:rPr>
        <w:t>ỉ tiếng Việt tương đương Bậc 4</w:t>
      </w:r>
      <w:r w:rsidR="003E3F3C" w:rsidRPr="000D0DCE">
        <w:rPr>
          <w:b/>
          <w:noProof/>
          <w:color w:val="000000"/>
          <w:sz w:val="26"/>
          <w:szCs w:val="26"/>
        </w:rPr>
        <w:t xml:space="preserve"> trở lên theo Khung năng lực tiếng Việt dùng cho người nước ngoài</w:t>
      </w:r>
      <w:r w:rsidR="00E3265C" w:rsidRPr="000D0DCE">
        <w:rPr>
          <w:b/>
          <w:noProof/>
          <w:color w:val="000000"/>
          <w:sz w:val="26"/>
          <w:szCs w:val="26"/>
        </w:rPr>
        <w:t>.</w:t>
      </w:r>
    </w:p>
    <w:p w14:paraId="665FAE1C" w14:textId="1B4D07DF" w:rsidR="004D3BC4" w:rsidRDefault="004D3BC4" w:rsidP="003661CC">
      <w:pPr>
        <w:numPr>
          <w:ilvl w:val="0"/>
          <w:numId w:val="4"/>
        </w:numPr>
        <w:pBdr>
          <w:top w:val="nil"/>
          <w:left w:val="nil"/>
          <w:bottom w:val="nil"/>
          <w:right w:val="nil"/>
          <w:between w:val="nil"/>
        </w:pBdr>
        <w:tabs>
          <w:tab w:val="left" w:pos="360"/>
        </w:tabs>
        <w:spacing w:before="60" w:after="60"/>
        <w:ind w:left="360"/>
        <w:jc w:val="both"/>
        <w:rPr>
          <w:b/>
          <w:noProof/>
          <w:color w:val="000000"/>
          <w:sz w:val="26"/>
          <w:szCs w:val="26"/>
          <w:lang w:val="vi-VN"/>
        </w:rPr>
      </w:pPr>
      <w:r w:rsidRPr="000231B1">
        <w:rPr>
          <w:b/>
          <w:noProof/>
          <w:color w:val="000000"/>
          <w:sz w:val="26"/>
          <w:szCs w:val="26"/>
          <w:lang w:val="vi-VN"/>
        </w:rPr>
        <w:t>Các chứng</w:t>
      </w:r>
      <w:r w:rsidR="003661CC" w:rsidRPr="000231B1">
        <w:rPr>
          <w:b/>
          <w:noProof/>
          <w:color w:val="000000"/>
          <w:sz w:val="26"/>
          <w:szCs w:val="26"/>
          <w:lang w:val="vi-VN"/>
        </w:rPr>
        <w:t xml:space="preserve"> chỉ phải còn</w:t>
      </w:r>
      <w:r w:rsidR="00A414BB">
        <w:rPr>
          <w:b/>
          <w:noProof/>
          <w:color w:val="000000"/>
          <w:sz w:val="26"/>
          <w:szCs w:val="26"/>
        </w:rPr>
        <w:t xml:space="preserve"> trong</w:t>
      </w:r>
      <w:r w:rsidR="003661CC" w:rsidRPr="000231B1">
        <w:rPr>
          <w:b/>
          <w:noProof/>
          <w:color w:val="000000"/>
          <w:sz w:val="26"/>
          <w:szCs w:val="26"/>
          <w:lang w:val="vi-VN"/>
        </w:rPr>
        <w:t xml:space="preserve"> thời hạn </w:t>
      </w:r>
      <w:r w:rsidR="00A414BB">
        <w:rPr>
          <w:b/>
          <w:noProof/>
          <w:color w:val="000000"/>
          <w:sz w:val="26"/>
          <w:szCs w:val="26"/>
        </w:rPr>
        <w:t>0</w:t>
      </w:r>
      <w:r w:rsidR="003661CC" w:rsidRPr="000231B1">
        <w:rPr>
          <w:b/>
          <w:noProof/>
          <w:color w:val="000000"/>
          <w:sz w:val="26"/>
          <w:szCs w:val="26"/>
          <w:lang w:val="vi-VN"/>
        </w:rPr>
        <w:t>2</w:t>
      </w:r>
      <w:r w:rsidR="00A414BB">
        <w:rPr>
          <w:b/>
          <w:noProof/>
          <w:color w:val="000000"/>
          <w:sz w:val="26"/>
          <w:szCs w:val="26"/>
        </w:rPr>
        <w:t xml:space="preserve"> (hai)</w:t>
      </w:r>
      <w:r w:rsidR="003661CC" w:rsidRPr="000231B1">
        <w:rPr>
          <w:b/>
          <w:noProof/>
          <w:color w:val="000000"/>
          <w:sz w:val="26"/>
          <w:szCs w:val="26"/>
          <w:lang w:val="vi-VN"/>
        </w:rPr>
        <w:t xml:space="preserve"> năm tính từ ngày cấp chứng chỉ đến ngày hoàn tất nộp hồ sơ dự tuyển.</w:t>
      </w:r>
    </w:p>
    <w:p w14:paraId="666FB816" w14:textId="12D166D1" w:rsidR="000D0DCE" w:rsidRDefault="000D0DCE" w:rsidP="000D0DCE">
      <w:pPr>
        <w:numPr>
          <w:ilvl w:val="0"/>
          <w:numId w:val="4"/>
        </w:numPr>
        <w:pBdr>
          <w:top w:val="nil"/>
          <w:left w:val="nil"/>
          <w:bottom w:val="nil"/>
          <w:right w:val="nil"/>
          <w:between w:val="nil"/>
        </w:pBdr>
        <w:tabs>
          <w:tab w:val="left" w:pos="360"/>
        </w:tabs>
        <w:spacing w:before="60" w:after="60"/>
        <w:ind w:left="360"/>
        <w:jc w:val="both"/>
        <w:rPr>
          <w:b/>
          <w:noProof/>
          <w:color w:val="000000"/>
          <w:sz w:val="26"/>
          <w:szCs w:val="26"/>
        </w:rPr>
      </w:pPr>
      <w:bookmarkStart w:id="4" w:name="_Hlk93304737"/>
      <w:r>
        <w:rPr>
          <w:b/>
          <w:noProof/>
          <w:color w:val="000000"/>
          <w:sz w:val="26"/>
          <w:szCs w:val="26"/>
        </w:rPr>
        <w:t>Lưu ý</w:t>
      </w:r>
    </w:p>
    <w:p w14:paraId="7533AE21" w14:textId="7DAE6FA5" w:rsidR="000D0DCE" w:rsidRDefault="000D0DCE" w:rsidP="000D0DCE">
      <w:pPr>
        <w:pBdr>
          <w:top w:val="nil"/>
          <w:left w:val="nil"/>
          <w:bottom w:val="nil"/>
          <w:right w:val="nil"/>
          <w:between w:val="nil"/>
        </w:pBdr>
        <w:tabs>
          <w:tab w:val="left" w:pos="360"/>
        </w:tabs>
        <w:spacing w:before="60" w:after="60"/>
        <w:jc w:val="both"/>
        <w:rPr>
          <w:color w:val="000000" w:themeColor="text1"/>
          <w:sz w:val="26"/>
          <w:szCs w:val="26"/>
        </w:rPr>
      </w:pPr>
      <w:r w:rsidRPr="000D0DCE">
        <w:rPr>
          <w:noProof/>
          <w:color w:val="000000"/>
          <w:sz w:val="26"/>
          <w:szCs w:val="26"/>
        </w:rPr>
        <w:t>+</w:t>
      </w:r>
      <w:r>
        <w:rPr>
          <w:b/>
          <w:noProof/>
          <w:color w:val="000000"/>
          <w:sz w:val="26"/>
          <w:szCs w:val="26"/>
        </w:rPr>
        <w:t xml:space="preserve"> </w:t>
      </w:r>
      <w:r w:rsidRPr="00241392">
        <w:rPr>
          <w:color w:val="000000" w:themeColor="text1"/>
          <w:sz w:val="26"/>
          <w:szCs w:val="26"/>
        </w:rPr>
        <w:t>Người dự tuyển chương trình đào tạo trình độ thạc sĩ có ngôn ngữ giảng dạy bằng tiếng Việt phải có năng lực ngoại ngữ từ Bậc 3 trở lên theo Khung năng lực ngoại ngữ 6 bậc dùng cho Việt Nam</w:t>
      </w:r>
      <w:bookmarkEnd w:id="4"/>
      <w:r>
        <w:rPr>
          <w:color w:val="000000" w:themeColor="text1"/>
          <w:sz w:val="26"/>
          <w:szCs w:val="26"/>
        </w:rPr>
        <w:t>;</w:t>
      </w:r>
    </w:p>
    <w:p w14:paraId="27FE0115" w14:textId="33FA2695" w:rsidR="000D0DCE" w:rsidRPr="000D0DCE" w:rsidRDefault="000D0DCE" w:rsidP="000D0DCE">
      <w:pPr>
        <w:pBdr>
          <w:top w:val="nil"/>
          <w:left w:val="nil"/>
          <w:bottom w:val="nil"/>
          <w:right w:val="nil"/>
          <w:between w:val="nil"/>
        </w:pBdr>
        <w:tabs>
          <w:tab w:val="left" w:pos="360"/>
        </w:tabs>
        <w:spacing w:before="60" w:after="60"/>
        <w:jc w:val="both"/>
        <w:rPr>
          <w:color w:val="000000" w:themeColor="text1"/>
          <w:sz w:val="26"/>
          <w:szCs w:val="26"/>
        </w:rPr>
      </w:pPr>
      <w:r>
        <w:rPr>
          <w:color w:val="000000" w:themeColor="text1"/>
          <w:sz w:val="26"/>
          <w:szCs w:val="26"/>
        </w:rPr>
        <w:t xml:space="preserve">+ </w:t>
      </w:r>
      <w:r w:rsidRPr="00241392">
        <w:rPr>
          <w:color w:val="000000" w:themeColor="text1"/>
          <w:sz w:val="26"/>
          <w:szCs w:val="26"/>
        </w:rPr>
        <w:t xml:space="preserve">Người dự tuyển chương trình đào tạo trình độ thạc sĩ có ngôn ngữ giảng dạy bằng tiếng </w:t>
      </w:r>
      <w:r>
        <w:rPr>
          <w:color w:val="000000" w:themeColor="text1"/>
          <w:sz w:val="26"/>
          <w:szCs w:val="26"/>
        </w:rPr>
        <w:t>Anh</w:t>
      </w:r>
      <w:r w:rsidRPr="00241392">
        <w:rPr>
          <w:color w:val="000000" w:themeColor="text1"/>
          <w:sz w:val="26"/>
          <w:szCs w:val="26"/>
        </w:rPr>
        <w:t xml:space="preserve"> phải có năng lực </w:t>
      </w:r>
      <w:r>
        <w:rPr>
          <w:color w:val="000000" w:themeColor="text1"/>
          <w:sz w:val="26"/>
          <w:szCs w:val="26"/>
        </w:rPr>
        <w:t xml:space="preserve">tiếng Anh </w:t>
      </w:r>
      <w:r w:rsidRPr="00241392">
        <w:rPr>
          <w:color w:val="000000" w:themeColor="text1"/>
          <w:sz w:val="26"/>
          <w:szCs w:val="26"/>
        </w:rPr>
        <w:t xml:space="preserve">từ Bậc </w:t>
      </w:r>
      <w:r>
        <w:rPr>
          <w:color w:val="000000" w:themeColor="text1"/>
          <w:sz w:val="26"/>
          <w:szCs w:val="26"/>
        </w:rPr>
        <w:t>4</w:t>
      </w:r>
      <w:r w:rsidRPr="00241392">
        <w:rPr>
          <w:color w:val="000000" w:themeColor="text1"/>
          <w:sz w:val="26"/>
          <w:szCs w:val="26"/>
        </w:rPr>
        <w:t xml:space="preserve"> trở lên theo Khung năng lực ngoại ngữ 6 bậc dùng cho Việt Nam</w:t>
      </w:r>
      <w:r w:rsidR="006F6A3F">
        <w:rPr>
          <w:color w:val="000000" w:themeColor="text1"/>
          <w:sz w:val="26"/>
          <w:szCs w:val="26"/>
        </w:rPr>
        <w:t>.</w:t>
      </w:r>
    </w:p>
    <w:sectPr w:rsidR="000D0DCE" w:rsidRPr="000D0DCE" w:rsidSect="00091239">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C00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D8F6174"/>
    <w:multiLevelType w:val="multilevel"/>
    <w:tmpl w:val="E12CD016"/>
    <w:lvl w:ilvl="0">
      <w:start w:val="1"/>
      <w:numFmt w:val="decimal"/>
      <w:lvlText w:val="%1."/>
      <w:lvlJc w:val="left"/>
      <w:pPr>
        <w:ind w:left="720" w:hanging="360"/>
      </w:pPr>
      <w:rPr>
        <w:b/>
      </w:rPr>
    </w:lvl>
    <w:lvl w:ilvl="1">
      <w:start w:val="1"/>
      <w:numFmt w:val="decimal"/>
      <w:lvlText w:val="%1.%2."/>
      <w:lvlJc w:val="left"/>
      <w:pPr>
        <w:ind w:left="1080" w:hanging="720"/>
      </w:pPr>
      <w:rPr>
        <w:b/>
      </w:rPr>
    </w:lvl>
    <w:lvl w:ilvl="2">
      <w:start w:val="1"/>
      <w:numFmt w:val="decimal"/>
      <w:lvlText w:val="%1.%2.%3."/>
      <w:lvlJc w:val="left"/>
      <w:pPr>
        <w:ind w:left="1080" w:hanging="720"/>
      </w:pPr>
      <w:rPr>
        <w:b/>
        <w:shd w:val="clear" w:color="auto" w:fill="auto"/>
      </w:rPr>
    </w:lvl>
    <w:lvl w:ilvl="3">
      <w:start w:val="1"/>
      <w:numFmt w:val="decimal"/>
      <w:lvlText w:val="%1.%2.%3.%4."/>
      <w:lvlJc w:val="left"/>
      <w:pPr>
        <w:ind w:left="1530" w:hanging="1080"/>
      </w:pPr>
      <w:rPr>
        <w:b/>
        <w:sz w:val="26"/>
        <w:szCs w:val="26"/>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74D446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86D4880"/>
    <w:multiLevelType w:val="hybridMultilevel"/>
    <w:tmpl w:val="4E684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FE"/>
    <w:rsid w:val="000231B1"/>
    <w:rsid w:val="0005004D"/>
    <w:rsid w:val="0006650D"/>
    <w:rsid w:val="000842C0"/>
    <w:rsid w:val="00091239"/>
    <w:rsid w:val="000D0DCE"/>
    <w:rsid w:val="0011033D"/>
    <w:rsid w:val="00114A48"/>
    <w:rsid w:val="00170302"/>
    <w:rsid w:val="00180474"/>
    <w:rsid w:val="001E1AFD"/>
    <w:rsid w:val="00217287"/>
    <w:rsid w:val="0031394E"/>
    <w:rsid w:val="0033438F"/>
    <w:rsid w:val="00336F8B"/>
    <w:rsid w:val="00351FAB"/>
    <w:rsid w:val="003661CC"/>
    <w:rsid w:val="003E3F3C"/>
    <w:rsid w:val="003F3C55"/>
    <w:rsid w:val="0045251D"/>
    <w:rsid w:val="004C77E9"/>
    <w:rsid w:val="004D3BC4"/>
    <w:rsid w:val="00557115"/>
    <w:rsid w:val="005C6BB2"/>
    <w:rsid w:val="00662FCF"/>
    <w:rsid w:val="006D27A2"/>
    <w:rsid w:val="006F6A3F"/>
    <w:rsid w:val="007001CC"/>
    <w:rsid w:val="00775C68"/>
    <w:rsid w:val="007D3308"/>
    <w:rsid w:val="00800508"/>
    <w:rsid w:val="008518B4"/>
    <w:rsid w:val="008B46D5"/>
    <w:rsid w:val="008D4E68"/>
    <w:rsid w:val="008F04EE"/>
    <w:rsid w:val="0091389C"/>
    <w:rsid w:val="00985401"/>
    <w:rsid w:val="009B4AFE"/>
    <w:rsid w:val="00A414BB"/>
    <w:rsid w:val="00A72E94"/>
    <w:rsid w:val="00B21220"/>
    <w:rsid w:val="00B5350A"/>
    <w:rsid w:val="00C74A97"/>
    <w:rsid w:val="00CD0C91"/>
    <w:rsid w:val="00D50809"/>
    <w:rsid w:val="00E3265C"/>
    <w:rsid w:val="00F049F8"/>
    <w:rsid w:val="00F773C8"/>
    <w:rsid w:val="00FC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91057"/>
  <w15:docId w15:val="{535FA0DB-B78E-4983-8763-D3E7713C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AF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B4AFE"/>
    <w:pPr>
      <w:spacing w:before="100" w:beforeAutospacing="1" w:after="100" w:afterAutospacing="1"/>
    </w:pPr>
    <w:rPr>
      <w:sz w:val="24"/>
      <w:szCs w:val="24"/>
    </w:rPr>
  </w:style>
  <w:style w:type="paragraph" w:styleId="ListParagraph">
    <w:name w:val="List Paragraph"/>
    <w:basedOn w:val="Normal"/>
    <w:uiPriority w:val="34"/>
    <w:qFormat/>
    <w:rsid w:val="00F049F8"/>
    <w:pPr>
      <w:ind w:left="720"/>
      <w:contextualSpacing/>
    </w:pPr>
  </w:style>
  <w:style w:type="paragraph" w:styleId="BalloonText">
    <w:name w:val="Balloon Text"/>
    <w:basedOn w:val="Normal"/>
    <w:link w:val="BalloonTextChar"/>
    <w:uiPriority w:val="99"/>
    <w:semiHidden/>
    <w:unhideWhenUsed/>
    <w:rsid w:val="008B4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6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Long Lê Hoàng</cp:lastModifiedBy>
  <cp:revision>32</cp:revision>
  <cp:lastPrinted>2023-01-11T07:26:00Z</cp:lastPrinted>
  <dcterms:created xsi:type="dcterms:W3CDTF">2021-11-16T00:15:00Z</dcterms:created>
  <dcterms:modified xsi:type="dcterms:W3CDTF">2023-01-13T14:30:00Z</dcterms:modified>
</cp:coreProperties>
</file>